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90" w:type="dxa"/>
        <w:tblLook w:val="01E0" w:firstRow="1" w:lastRow="1" w:firstColumn="1" w:lastColumn="1" w:noHBand="0" w:noVBand="0"/>
      </w:tblPr>
      <w:tblGrid>
        <w:gridCol w:w="4503"/>
        <w:gridCol w:w="5387"/>
      </w:tblGrid>
      <w:tr w:rsidR="00DA0EEC" w:rsidRPr="00EC36C5" w:rsidTr="00DA0EEC">
        <w:tc>
          <w:tcPr>
            <w:tcW w:w="4503" w:type="dxa"/>
          </w:tcPr>
          <w:p w:rsidR="00DA0EEC" w:rsidRPr="00EC36C5" w:rsidRDefault="00DA0EEC" w:rsidP="00EC36C5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hAnsi="Times New Roman" w:cs="Times New Roman"/>
                <w:sz w:val="27"/>
                <w:szCs w:val="27"/>
              </w:rPr>
              <w:t>Принят на Педагогическом совете</w:t>
            </w:r>
          </w:p>
          <w:p w:rsidR="00DA0EEC" w:rsidRPr="00EC36C5" w:rsidRDefault="00FE3A44" w:rsidP="00EC36C5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Протокол № 1</w:t>
            </w:r>
          </w:p>
          <w:p w:rsidR="00DA0EEC" w:rsidRPr="00EC36C5" w:rsidRDefault="00676D57" w:rsidP="00EC36C5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от </w:t>
            </w:r>
            <w:r w:rsidR="00FE3A44">
              <w:rPr>
                <w:rFonts w:ascii="Times New Roman" w:hAnsi="Times New Roman" w:cs="Times New Roman"/>
                <w:sz w:val="27"/>
                <w:szCs w:val="27"/>
              </w:rPr>
              <w:t>«31» 08.2023</w:t>
            </w:r>
            <w:r w:rsidR="00DA0EEC" w:rsidRPr="00EC36C5">
              <w:rPr>
                <w:rFonts w:ascii="Times New Roman" w:hAnsi="Times New Roman" w:cs="Times New Roman"/>
                <w:sz w:val="27"/>
                <w:szCs w:val="27"/>
              </w:rPr>
              <w:t>г.</w:t>
            </w:r>
          </w:p>
          <w:p w:rsidR="00DA0EEC" w:rsidRPr="00EC36C5" w:rsidRDefault="00DA0EEC" w:rsidP="00EC36C5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5387" w:type="dxa"/>
          </w:tcPr>
          <w:p w:rsidR="00DA0EEC" w:rsidRPr="00EC36C5" w:rsidRDefault="00DA0EEC" w:rsidP="00EC36C5">
            <w:pPr>
              <w:pStyle w:val="1"/>
              <w:ind w:left="0" w:firstLine="0"/>
              <w:jc w:val="both"/>
              <w:rPr>
                <w:b w:val="0"/>
                <w:sz w:val="27"/>
                <w:szCs w:val="27"/>
              </w:rPr>
            </w:pPr>
            <w:r w:rsidRPr="00EC36C5">
              <w:rPr>
                <w:b w:val="0"/>
                <w:sz w:val="27"/>
                <w:szCs w:val="27"/>
              </w:rPr>
              <w:t>Утвержден</w:t>
            </w:r>
          </w:p>
          <w:p w:rsidR="00DA0EEC" w:rsidRPr="00EC36C5" w:rsidRDefault="00074205" w:rsidP="00EC36C5">
            <w:pPr>
              <w:pStyle w:val="1"/>
              <w:ind w:left="0" w:firstLine="0"/>
              <w:jc w:val="both"/>
              <w:rPr>
                <w:b w:val="0"/>
                <w:bCs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>Приказ № 231 от 02.09.2023</w:t>
            </w:r>
            <w:r w:rsidR="00DA0EEC" w:rsidRPr="00EC36C5">
              <w:rPr>
                <w:b w:val="0"/>
                <w:sz w:val="27"/>
                <w:szCs w:val="27"/>
              </w:rPr>
              <w:t xml:space="preserve">г. </w:t>
            </w:r>
          </w:p>
          <w:p w:rsidR="00DA0EEC" w:rsidRPr="00EC36C5" w:rsidRDefault="00DA0EEC" w:rsidP="00EC36C5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hAnsi="Times New Roman" w:cs="Times New Roman"/>
                <w:sz w:val="27"/>
                <w:szCs w:val="27"/>
              </w:rPr>
              <w:t>Директор МБОУ «СОШ №11»</w:t>
            </w:r>
            <w:r w:rsidRPr="00EC36C5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НМР РТ</w:t>
            </w:r>
            <w:r w:rsidR="00074205">
              <w:rPr>
                <w:rFonts w:ascii="Times New Roman" w:hAnsi="Times New Roman" w:cs="Times New Roman"/>
                <w:sz w:val="27"/>
                <w:szCs w:val="27"/>
              </w:rPr>
              <w:t xml:space="preserve"> ______________ С.О. Михайленко</w:t>
            </w:r>
          </w:p>
          <w:p w:rsidR="00DA0EEC" w:rsidRPr="00EC36C5" w:rsidRDefault="00DA0EEC" w:rsidP="00EC36C5">
            <w:pPr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hAnsi="Times New Roman" w:cs="Times New Roman"/>
                <w:sz w:val="27"/>
                <w:szCs w:val="27"/>
              </w:rPr>
              <w:t>М.П.</w:t>
            </w:r>
          </w:p>
        </w:tc>
      </w:tr>
    </w:tbl>
    <w:p w:rsidR="00DA0EEC" w:rsidRPr="00EC36C5" w:rsidRDefault="00DA0EEC" w:rsidP="00EC36C5">
      <w:pPr>
        <w:pStyle w:val="a8"/>
        <w:ind w:firstLine="720"/>
        <w:jc w:val="both"/>
        <w:rPr>
          <w:sz w:val="27"/>
          <w:szCs w:val="27"/>
        </w:rPr>
      </w:pPr>
    </w:p>
    <w:p w:rsidR="00DA0EEC" w:rsidRPr="00EC36C5" w:rsidRDefault="00DA0EEC" w:rsidP="00EC36C5">
      <w:pPr>
        <w:pStyle w:val="a8"/>
        <w:ind w:firstLine="720"/>
        <w:jc w:val="both"/>
        <w:rPr>
          <w:sz w:val="27"/>
          <w:szCs w:val="27"/>
        </w:rPr>
      </w:pPr>
    </w:p>
    <w:p w:rsidR="00676D57" w:rsidRDefault="00676D57" w:rsidP="00EC36C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76D57" w:rsidRDefault="00676D57" w:rsidP="00EC36C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76D57" w:rsidRDefault="00676D57" w:rsidP="00EC36C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76D57" w:rsidRDefault="00676D57" w:rsidP="00EC36C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A0EEC" w:rsidRPr="00EC36C5" w:rsidRDefault="00DA0EEC" w:rsidP="00EC36C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C36C5">
        <w:rPr>
          <w:rFonts w:ascii="Times New Roman" w:hAnsi="Times New Roman" w:cs="Times New Roman"/>
          <w:b/>
          <w:sz w:val="27"/>
          <w:szCs w:val="27"/>
        </w:rPr>
        <w:t xml:space="preserve">Муниципальное бюджетное общеобразовательное учреждение </w:t>
      </w:r>
    </w:p>
    <w:p w:rsidR="00DA0EEC" w:rsidRPr="00EC36C5" w:rsidRDefault="00DA0EEC" w:rsidP="00EC36C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C36C5">
        <w:rPr>
          <w:rFonts w:ascii="Times New Roman" w:hAnsi="Times New Roman" w:cs="Times New Roman"/>
          <w:b/>
          <w:sz w:val="27"/>
          <w:szCs w:val="27"/>
        </w:rPr>
        <w:t>«Средняя общеобразовательная школа №11 с углубленным изучением отдельных предметов» Нижнекамского муниципального района Республики Татарстан</w:t>
      </w:r>
    </w:p>
    <w:p w:rsidR="00DA0EEC" w:rsidRPr="00EC36C5" w:rsidRDefault="00DA0EEC" w:rsidP="00EC36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DA0EEC" w:rsidRPr="00EC36C5" w:rsidRDefault="00DA0EEC" w:rsidP="00EC36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DA0EEC" w:rsidRPr="00EC36C5" w:rsidRDefault="00DA0EEC" w:rsidP="00EC36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b/>
          <w:bCs/>
          <w:sz w:val="27"/>
          <w:szCs w:val="27"/>
        </w:rPr>
        <w:t>ОСНОВНАЯ ОБРАЗОВАТЕЛЬНАЯ ПРОГРАММА ДОПОЛНИТЕЛЬНОГО ОБРАЗОВАНИЯ</w:t>
      </w:r>
    </w:p>
    <w:p w:rsidR="00074205" w:rsidRDefault="005E5A52" w:rsidP="00EC36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муниципального бюджетного общеобразовательного учреждения</w:t>
      </w:r>
      <w:r w:rsidRPr="00EC36C5">
        <w:rPr>
          <w:rFonts w:ascii="Times New Roman" w:hAnsi="Times New Roman" w:cs="Times New Roman"/>
          <w:sz w:val="27"/>
          <w:szCs w:val="27"/>
        </w:rPr>
        <w:br/>
      </w:r>
      <w:r w:rsidR="00F72F94" w:rsidRPr="00EC36C5">
        <w:rPr>
          <w:rFonts w:ascii="Times New Roman" w:hAnsi="Times New Roman" w:cs="Times New Roman"/>
          <w:sz w:val="27"/>
          <w:szCs w:val="27"/>
        </w:rPr>
        <w:t xml:space="preserve">«Средняя общеобразовательная школа №11 </w:t>
      </w:r>
    </w:p>
    <w:p w:rsidR="005E5A52" w:rsidRPr="00EC36C5" w:rsidRDefault="00F72F94" w:rsidP="00EC36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с углубленным изучением отдельных предметов»</w:t>
      </w:r>
    </w:p>
    <w:p w:rsidR="005E5A52" w:rsidRPr="00EC36C5" w:rsidRDefault="005E5A52" w:rsidP="00EC36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Нижнекамского муниципального района Республики Татарстан</w:t>
      </w:r>
    </w:p>
    <w:p w:rsidR="005E5A52" w:rsidRPr="00EC36C5" w:rsidRDefault="005E5A52" w:rsidP="00EC36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DA0EEC" w:rsidRPr="00EC36C5" w:rsidRDefault="00DA0EEC" w:rsidP="00EC36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737D34" w:rsidRPr="00EC36C5" w:rsidRDefault="00737D34" w:rsidP="00EC36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5E5A52" w:rsidRDefault="005E5A52" w:rsidP="00EC36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737D34" w:rsidRDefault="00737D34" w:rsidP="00EC36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737D34" w:rsidRDefault="00737D34" w:rsidP="00EC36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737D34" w:rsidRDefault="00737D34" w:rsidP="00EC36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737D34" w:rsidRDefault="00737D34" w:rsidP="00EC36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737D34" w:rsidRDefault="00737D34" w:rsidP="00EC36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074205" w:rsidP="00EC36C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г. Нижнекамск,2023</w:t>
      </w:r>
      <w:r w:rsidR="005E5A52" w:rsidRPr="00EC36C5">
        <w:rPr>
          <w:rFonts w:ascii="Times New Roman" w:hAnsi="Times New Roman" w:cs="Times New Roman"/>
          <w:sz w:val="27"/>
          <w:szCs w:val="27"/>
        </w:rPr>
        <w:t xml:space="preserve"> г.</w:t>
      </w:r>
    </w:p>
    <w:p w:rsidR="005E5A52" w:rsidRDefault="005E5A52" w:rsidP="00EC36C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C36C5">
        <w:rPr>
          <w:rFonts w:ascii="Times New Roman" w:hAnsi="Times New Roman" w:cs="Times New Roman"/>
          <w:b/>
          <w:sz w:val="27"/>
          <w:szCs w:val="27"/>
        </w:rPr>
        <w:lastRenderedPageBreak/>
        <w:t>Содержание</w:t>
      </w:r>
    </w:p>
    <w:p w:rsidR="00755E47" w:rsidRDefault="00755E47" w:rsidP="00EC36C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4"/>
        <w:gridCol w:w="7364"/>
        <w:gridCol w:w="1382"/>
      </w:tblGrid>
      <w:tr w:rsidR="009B1CA4" w:rsidRPr="00755E47" w:rsidTr="00B25378">
        <w:tc>
          <w:tcPr>
            <w:tcW w:w="824" w:type="dxa"/>
          </w:tcPr>
          <w:p w:rsidR="009B1CA4" w:rsidRPr="00755E47" w:rsidRDefault="009B1CA4" w:rsidP="00B25378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755E47">
              <w:rPr>
                <w:rFonts w:ascii="Times New Roman" w:hAnsi="Times New Roman"/>
                <w:sz w:val="27"/>
                <w:szCs w:val="27"/>
              </w:rPr>
              <w:t>1.</w:t>
            </w:r>
          </w:p>
        </w:tc>
        <w:tc>
          <w:tcPr>
            <w:tcW w:w="7364" w:type="dxa"/>
          </w:tcPr>
          <w:p w:rsidR="009B1CA4" w:rsidRPr="00755E47" w:rsidRDefault="009B1CA4" w:rsidP="00755E47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755E47">
              <w:rPr>
                <w:rFonts w:ascii="Times New Roman" w:hAnsi="Times New Roman"/>
                <w:sz w:val="27"/>
                <w:szCs w:val="27"/>
              </w:rPr>
              <w:t>Целевой раздел</w:t>
            </w:r>
            <w:r w:rsidR="0085008D">
              <w:rPr>
                <w:rFonts w:ascii="Times New Roman" w:hAnsi="Times New Roman"/>
                <w:sz w:val="27"/>
                <w:szCs w:val="27"/>
              </w:rPr>
              <w:t>…………………………………………………...</w:t>
            </w:r>
          </w:p>
        </w:tc>
        <w:tc>
          <w:tcPr>
            <w:tcW w:w="1382" w:type="dxa"/>
          </w:tcPr>
          <w:p w:rsidR="009B1CA4" w:rsidRPr="00755E47" w:rsidRDefault="007F704F" w:rsidP="0085008D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</w:tr>
      <w:tr w:rsidR="009B1CA4" w:rsidRPr="00755E47" w:rsidTr="00B25378">
        <w:tc>
          <w:tcPr>
            <w:tcW w:w="824" w:type="dxa"/>
          </w:tcPr>
          <w:p w:rsidR="009B1CA4" w:rsidRPr="00755E47" w:rsidRDefault="00830A7C" w:rsidP="00B25378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1.1</w:t>
            </w:r>
          </w:p>
        </w:tc>
        <w:tc>
          <w:tcPr>
            <w:tcW w:w="7364" w:type="dxa"/>
          </w:tcPr>
          <w:p w:rsidR="009B1CA4" w:rsidRPr="00755E47" w:rsidRDefault="009B1CA4" w:rsidP="00755E47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755E47">
              <w:rPr>
                <w:rFonts w:ascii="Times New Roman" w:hAnsi="Times New Roman"/>
                <w:sz w:val="27"/>
                <w:szCs w:val="27"/>
              </w:rPr>
              <w:t>Пояснительная  записка</w:t>
            </w:r>
            <w:r w:rsidR="0085008D">
              <w:rPr>
                <w:rFonts w:ascii="Times New Roman" w:hAnsi="Times New Roman"/>
                <w:sz w:val="27"/>
                <w:szCs w:val="27"/>
              </w:rPr>
              <w:t>…………………………………………</w:t>
            </w:r>
          </w:p>
        </w:tc>
        <w:tc>
          <w:tcPr>
            <w:tcW w:w="1382" w:type="dxa"/>
          </w:tcPr>
          <w:p w:rsidR="009B1CA4" w:rsidRPr="00755E47" w:rsidRDefault="007F704F" w:rsidP="0085008D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</w:tr>
      <w:tr w:rsidR="009B1CA4" w:rsidRPr="00755E47" w:rsidTr="00B25378">
        <w:tc>
          <w:tcPr>
            <w:tcW w:w="824" w:type="dxa"/>
          </w:tcPr>
          <w:p w:rsidR="009B1CA4" w:rsidRPr="00755E47" w:rsidRDefault="00830A7C" w:rsidP="00B25378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1.1.1</w:t>
            </w:r>
          </w:p>
        </w:tc>
        <w:tc>
          <w:tcPr>
            <w:tcW w:w="7364" w:type="dxa"/>
          </w:tcPr>
          <w:p w:rsidR="009B1CA4" w:rsidRPr="00755E47" w:rsidRDefault="009B1CA4" w:rsidP="00755E47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755E47">
              <w:rPr>
                <w:rFonts w:ascii="Times New Roman" w:hAnsi="Times New Roman"/>
                <w:sz w:val="27"/>
                <w:szCs w:val="27"/>
              </w:rPr>
              <w:t>Нормативно-правовая основа учебного плана по дополнительному образованию</w:t>
            </w:r>
            <w:r w:rsidR="0085008D">
              <w:rPr>
                <w:rFonts w:ascii="Times New Roman" w:hAnsi="Times New Roman"/>
                <w:sz w:val="27"/>
                <w:szCs w:val="27"/>
              </w:rPr>
              <w:t>…………………………………</w:t>
            </w:r>
          </w:p>
        </w:tc>
        <w:tc>
          <w:tcPr>
            <w:tcW w:w="1382" w:type="dxa"/>
          </w:tcPr>
          <w:p w:rsidR="009B1CA4" w:rsidRDefault="009B1CA4" w:rsidP="0085008D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</w:p>
          <w:p w:rsidR="007F704F" w:rsidRPr="00755E47" w:rsidRDefault="007F704F" w:rsidP="0085008D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</w:tr>
      <w:tr w:rsidR="009B1CA4" w:rsidRPr="00755E47" w:rsidTr="00B25378">
        <w:tc>
          <w:tcPr>
            <w:tcW w:w="824" w:type="dxa"/>
          </w:tcPr>
          <w:p w:rsidR="009B1CA4" w:rsidRPr="00755E47" w:rsidRDefault="00830A7C" w:rsidP="00B25378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1.1.2</w:t>
            </w:r>
          </w:p>
        </w:tc>
        <w:tc>
          <w:tcPr>
            <w:tcW w:w="7364" w:type="dxa"/>
          </w:tcPr>
          <w:p w:rsidR="009B1CA4" w:rsidRPr="00755E47" w:rsidRDefault="009B1CA4" w:rsidP="00755E47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755E47">
              <w:rPr>
                <w:rFonts w:ascii="Times New Roman" w:hAnsi="Times New Roman"/>
                <w:sz w:val="27"/>
                <w:szCs w:val="27"/>
              </w:rPr>
              <w:t>Цели и задачи реализации дополнительной общеразвивающей программы</w:t>
            </w:r>
            <w:r w:rsidR="0085008D">
              <w:rPr>
                <w:rFonts w:ascii="Times New Roman" w:hAnsi="Times New Roman"/>
                <w:sz w:val="27"/>
                <w:szCs w:val="27"/>
              </w:rPr>
              <w:t>………………………………….</w:t>
            </w:r>
          </w:p>
        </w:tc>
        <w:tc>
          <w:tcPr>
            <w:tcW w:w="1382" w:type="dxa"/>
          </w:tcPr>
          <w:p w:rsidR="009B1CA4" w:rsidRDefault="009B1CA4" w:rsidP="0085008D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</w:p>
          <w:p w:rsidR="007F704F" w:rsidRPr="00755E47" w:rsidRDefault="007F704F" w:rsidP="0085008D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</w:tr>
      <w:tr w:rsidR="009B1CA4" w:rsidRPr="00755E47" w:rsidTr="00B25378">
        <w:tc>
          <w:tcPr>
            <w:tcW w:w="824" w:type="dxa"/>
          </w:tcPr>
          <w:p w:rsidR="009B1CA4" w:rsidRPr="00755E47" w:rsidRDefault="00830A7C" w:rsidP="00B25378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1.1.3</w:t>
            </w:r>
          </w:p>
        </w:tc>
        <w:tc>
          <w:tcPr>
            <w:tcW w:w="7364" w:type="dxa"/>
          </w:tcPr>
          <w:p w:rsidR="009B1CA4" w:rsidRPr="00755E47" w:rsidRDefault="009B1CA4" w:rsidP="00755E47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755E47">
              <w:rPr>
                <w:rFonts w:ascii="Times New Roman" w:hAnsi="Times New Roman"/>
                <w:sz w:val="27"/>
                <w:szCs w:val="27"/>
              </w:rPr>
              <w:t>Концептуальная основа дополнительного образования Учреждения</w:t>
            </w:r>
            <w:r w:rsidR="0085008D">
              <w:rPr>
                <w:rFonts w:ascii="Times New Roman" w:hAnsi="Times New Roman"/>
                <w:sz w:val="27"/>
                <w:szCs w:val="27"/>
              </w:rPr>
              <w:t>………………………………………………………</w:t>
            </w:r>
          </w:p>
        </w:tc>
        <w:tc>
          <w:tcPr>
            <w:tcW w:w="1382" w:type="dxa"/>
          </w:tcPr>
          <w:p w:rsidR="007F704F" w:rsidRDefault="007F704F" w:rsidP="0085008D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</w:p>
          <w:p w:rsidR="007F704F" w:rsidRPr="00755E47" w:rsidRDefault="007F704F" w:rsidP="0085008D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</w:tr>
      <w:tr w:rsidR="009B1CA4" w:rsidRPr="00755E47" w:rsidTr="00B25378">
        <w:tc>
          <w:tcPr>
            <w:tcW w:w="824" w:type="dxa"/>
          </w:tcPr>
          <w:p w:rsidR="009B1CA4" w:rsidRPr="00755E47" w:rsidRDefault="00830A7C" w:rsidP="00B25378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1.2</w:t>
            </w:r>
          </w:p>
        </w:tc>
        <w:tc>
          <w:tcPr>
            <w:tcW w:w="7364" w:type="dxa"/>
          </w:tcPr>
          <w:p w:rsidR="009B1CA4" w:rsidRPr="00755E47" w:rsidRDefault="009B1CA4" w:rsidP="0085008D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755E47">
              <w:rPr>
                <w:rFonts w:ascii="Times New Roman" w:hAnsi="Times New Roman"/>
                <w:sz w:val="27"/>
                <w:szCs w:val="27"/>
              </w:rPr>
              <w:t>Планируемые результаты освоения программы</w:t>
            </w:r>
            <w:r w:rsidR="0085008D">
              <w:rPr>
                <w:rFonts w:ascii="Times New Roman" w:hAnsi="Times New Roman"/>
                <w:sz w:val="27"/>
                <w:szCs w:val="27"/>
              </w:rPr>
              <w:t>……………….</w:t>
            </w:r>
          </w:p>
        </w:tc>
        <w:tc>
          <w:tcPr>
            <w:tcW w:w="1382" w:type="dxa"/>
          </w:tcPr>
          <w:p w:rsidR="009B1CA4" w:rsidRPr="00755E47" w:rsidRDefault="007F704F" w:rsidP="0085008D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</w:tr>
      <w:tr w:rsidR="009B1CA4" w:rsidRPr="00755E47" w:rsidTr="00B25378">
        <w:tc>
          <w:tcPr>
            <w:tcW w:w="824" w:type="dxa"/>
          </w:tcPr>
          <w:p w:rsidR="009B1CA4" w:rsidRPr="00755E47" w:rsidRDefault="00861D5A" w:rsidP="00B25378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755E47">
              <w:rPr>
                <w:rFonts w:ascii="Times New Roman" w:hAnsi="Times New Roman"/>
                <w:sz w:val="27"/>
                <w:szCs w:val="27"/>
              </w:rPr>
              <w:t>1.2.1</w:t>
            </w:r>
          </w:p>
        </w:tc>
        <w:tc>
          <w:tcPr>
            <w:tcW w:w="7364" w:type="dxa"/>
          </w:tcPr>
          <w:p w:rsidR="009B1CA4" w:rsidRPr="00755E47" w:rsidRDefault="00861D5A" w:rsidP="00755E47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755E47">
              <w:rPr>
                <w:rFonts w:ascii="Times New Roman" w:hAnsi="Times New Roman"/>
                <w:sz w:val="27"/>
                <w:szCs w:val="27"/>
              </w:rPr>
              <w:t>Система оценки достижения планируемых результатов</w:t>
            </w:r>
            <w:r w:rsidR="0085008D">
              <w:rPr>
                <w:rFonts w:ascii="Times New Roman" w:hAnsi="Times New Roman"/>
                <w:sz w:val="27"/>
                <w:szCs w:val="27"/>
              </w:rPr>
              <w:t>……...</w:t>
            </w:r>
          </w:p>
        </w:tc>
        <w:tc>
          <w:tcPr>
            <w:tcW w:w="1382" w:type="dxa"/>
          </w:tcPr>
          <w:p w:rsidR="009B1CA4" w:rsidRPr="00755E47" w:rsidRDefault="007F704F" w:rsidP="0085008D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</w:tr>
      <w:tr w:rsidR="009B1CA4" w:rsidRPr="00755E47" w:rsidTr="00B25378">
        <w:tc>
          <w:tcPr>
            <w:tcW w:w="824" w:type="dxa"/>
          </w:tcPr>
          <w:p w:rsidR="009B1CA4" w:rsidRPr="00755E47" w:rsidRDefault="00861D5A" w:rsidP="00B25378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755E47">
              <w:rPr>
                <w:rFonts w:ascii="Times New Roman" w:hAnsi="Times New Roman"/>
                <w:sz w:val="27"/>
                <w:szCs w:val="27"/>
              </w:rPr>
              <w:t>2.</w:t>
            </w:r>
          </w:p>
        </w:tc>
        <w:tc>
          <w:tcPr>
            <w:tcW w:w="7364" w:type="dxa"/>
          </w:tcPr>
          <w:p w:rsidR="009B1CA4" w:rsidRPr="00755E47" w:rsidRDefault="00861D5A" w:rsidP="00755E47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755E47">
              <w:rPr>
                <w:rFonts w:ascii="Times New Roman" w:hAnsi="Times New Roman"/>
                <w:sz w:val="27"/>
                <w:szCs w:val="27"/>
              </w:rPr>
              <w:t>Содержательный раздел</w:t>
            </w:r>
            <w:r w:rsidR="0085008D">
              <w:rPr>
                <w:rFonts w:ascii="Times New Roman" w:hAnsi="Times New Roman"/>
                <w:sz w:val="27"/>
                <w:szCs w:val="27"/>
              </w:rPr>
              <w:t>…………………………………………</w:t>
            </w:r>
          </w:p>
        </w:tc>
        <w:tc>
          <w:tcPr>
            <w:tcW w:w="1382" w:type="dxa"/>
          </w:tcPr>
          <w:p w:rsidR="009B1CA4" w:rsidRPr="00755E47" w:rsidRDefault="007F704F" w:rsidP="0085008D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</w:tr>
      <w:tr w:rsidR="00861D5A" w:rsidRPr="00755E47" w:rsidTr="00B25378">
        <w:tc>
          <w:tcPr>
            <w:tcW w:w="824" w:type="dxa"/>
          </w:tcPr>
          <w:p w:rsidR="00861D5A" w:rsidRPr="00755E47" w:rsidRDefault="00830A7C" w:rsidP="00B25378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2.1</w:t>
            </w:r>
          </w:p>
        </w:tc>
        <w:tc>
          <w:tcPr>
            <w:tcW w:w="7364" w:type="dxa"/>
          </w:tcPr>
          <w:p w:rsidR="00861D5A" w:rsidRPr="00755E47" w:rsidRDefault="00861D5A" w:rsidP="00755E47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755E47">
              <w:rPr>
                <w:rFonts w:ascii="Times New Roman" w:hAnsi="Times New Roman"/>
                <w:sz w:val="27"/>
                <w:szCs w:val="27"/>
              </w:rPr>
              <w:t>Содержание программы  дополнительного образования</w:t>
            </w:r>
            <w:r w:rsidR="0085008D">
              <w:rPr>
                <w:rFonts w:ascii="Times New Roman" w:hAnsi="Times New Roman"/>
                <w:sz w:val="27"/>
                <w:szCs w:val="27"/>
              </w:rPr>
              <w:t>……..</w:t>
            </w:r>
          </w:p>
        </w:tc>
        <w:tc>
          <w:tcPr>
            <w:tcW w:w="1382" w:type="dxa"/>
          </w:tcPr>
          <w:p w:rsidR="00861D5A" w:rsidRPr="00755E47" w:rsidRDefault="007F704F" w:rsidP="0085008D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</w:tr>
      <w:tr w:rsidR="00861D5A" w:rsidRPr="00755E47" w:rsidTr="00B25378">
        <w:tc>
          <w:tcPr>
            <w:tcW w:w="824" w:type="dxa"/>
          </w:tcPr>
          <w:p w:rsidR="00861D5A" w:rsidRPr="00755E47" w:rsidRDefault="00830A7C" w:rsidP="00B25378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2.2</w:t>
            </w:r>
          </w:p>
        </w:tc>
        <w:tc>
          <w:tcPr>
            <w:tcW w:w="7364" w:type="dxa"/>
          </w:tcPr>
          <w:p w:rsidR="00861D5A" w:rsidRPr="00755E47" w:rsidRDefault="00861D5A" w:rsidP="00755E47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755E47">
              <w:rPr>
                <w:rFonts w:ascii="Times New Roman" w:hAnsi="Times New Roman"/>
                <w:color w:val="000000"/>
                <w:sz w:val="27"/>
                <w:szCs w:val="27"/>
              </w:rPr>
              <w:t>Условия реализации образовательной программы дополнительного образования</w:t>
            </w:r>
            <w:r w:rsidR="0085008D">
              <w:rPr>
                <w:rFonts w:ascii="Times New Roman" w:hAnsi="Times New Roman"/>
                <w:color w:val="000000"/>
                <w:sz w:val="27"/>
                <w:szCs w:val="27"/>
              </w:rPr>
              <w:t>…………………………………..</w:t>
            </w:r>
          </w:p>
        </w:tc>
        <w:tc>
          <w:tcPr>
            <w:tcW w:w="1382" w:type="dxa"/>
          </w:tcPr>
          <w:p w:rsidR="0085008D" w:rsidRDefault="0085008D" w:rsidP="0085008D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</w:p>
          <w:p w:rsidR="00861D5A" w:rsidRPr="00755E47" w:rsidRDefault="007F704F" w:rsidP="0085008D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13</w:t>
            </w:r>
          </w:p>
        </w:tc>
      </w:tr>
      <w:tr w:rsidR="00861D5A" w:rsidRPr="00755E47" w:rsidTr="00B25378">
        <w:tc>
          <w:tcPr>
            <w:tcW w:w="824" w:type="dxa"/>
          </w:tcPr>
          <w:p w:rsidR="00861D5A" w:rsidRPr="00755E47" w:rsidRDefault="00861D5A" w:rsidP="00B25378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755E47">
              <w:rPr>
                <w:rFonts w:ascii="Times New Roman" w:hAnsi="Times New Roman"/>
                <w:sz w:val="27"/>
                <w:szCs w:val="27"/>
              </w:rPr>
              <w:t>3.</w:t>
            </w:r>
          </w:p>
        </w:tc>
        <w:tc>
          <w:tcPr>
            <w:tcW w:w="7364" w:type="dxa"/>
          </w:tcPr>
          <w:p w:rsidR="00861D5A" w:rsidRPr="00755E47" w:rsidRDefault="00861D5A" w:rsidP="00755E47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755E47">
              <w:rPr>
                <w:rFonts w:ascii="Times New Roman" w:hAnsi="Times New Roman"/>
                <w:sz w:val="27"/>
                <w:szCs w:val="27"/>
              </w:rPr>
              <w:t>Организационный раздел</w:t>
            </w:r>
            <w:r w:rsidR="00B25378">
              <w:rPr>
                <w:rFonts w:ascii="Times New Roman" w:hAnsi="Times New Roman"/>
                <w:sz w:val="27"/>
                <w:szCs w:val="27"/>
              </w:rPr>
              <w:t>………………………………………..</w:t>
            </w:r>
          </w:p>
        </w:tc>
        <w:tc>
          <w:tcPr>
            <w:tcW w:w="1382" w:type="dxa"/>
          </w:tcPr>
          <w:p w:rsidR="00861D5A" w:rsidRPr="00755E47" w:rsidRDefault="007F704F" w:rsidP="0085008D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19</w:t>
            </w:r>
          </w:p>
        </w:tc>
      </w:tr>
      <w:tr w:rsidR="00861D5A" w:rsidRPr="00755E47" w:rsidTr="00B25378">
        <w:tc>
          <w:tcPr>
            <w:tcW w:w="824" w:type="dxa"/>
          </w:tcPr>
          <w:p w:rsidR="00861D5A" w:rsidRPr="00755E47" w:rsidRDefault="00830A7C" w:rsidP="00B25378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3.1</w:t>
            </w:r>
          </w:p>
        </w:tc>
        <w:tc>
          <w:tcPr>
            <w:tcW w:w="7364" w:type="dxa"/>
          </w:tcPr>
          <w:p w:rsidR="00861D5A" w:rsidRPr="00755E47" w:rsidRDefault="00861D5A" w:rsidP="00755E47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755E47">
              <w:rPr>
                <w:rFonts w:ascii="Times New Roman" w:hAnsi="Times New Roman"/>
                <w:sz w:val="27"/>
                <w:szCs w:val="27"/>
              </w:rPr>
              <w:t>Учебный план программы</w:t>
            </w:r>
            <w:r w:rsidR="00B25378">
              <w:rPr>
                <w:rFonts w:ascii="Times New Roman" w:hAnsi="Times New Roman"/>
                <w:sz w:val="27"/>
                <w:szCs w:val="27"/>
              </w:rPr>
              <w:t>………………………………………</w:t>
            </w:r>
          </w:p>
        </w:tc>
        <w:tc>
          <w:tcPr>
            <w:tcW w:w="1382" w:type="dxa"/>
          </w:tcPr>
          <w:p w:rsidR="00861D5A" w:rsidRPr="00755E47" w:rsidRDefault="007F704F" w:rsidP="0085008D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19</w:t>
            </w:r>
          </w:p>
        </w:tc>
      </w:tr>
      <w:tr w:rsidR="00861D5A" w:rsidRPr="00755E47" w:rsidTr="00B25378">
        <w:tc>
          <w:tcPr>
            <w:tcW w:w="824" w:type="dxa"/>
          </w:tcPr>
          <w:p w:rsidR="00861D5A" w:rsidRPr="00755E47" w:rsidRDefault="00830A7C" w:rsidP="00B25378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3.2</w:t>
            </w:r>
          </w:p>
        </w:tc>
        <w:tc>
          <w:tcPr>
            <w:tcW w:w="7364" w:type="dxa"/>
          </w:tcPr>
          <w:p w:rsidR="00861D5A" w:rsidRPr="00755E47" w:rsidRDefault="00861D5A" w:rsidP="00755E47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755E47">
              <w:rPr>
                <w:rFonts w:ascii="Times New Roman" w:hAnsi="Times New Roman"/>
                <w:sz w:val="27"/>
                <w:szCs w:val="27"/>
              </w:rPr>
              <w:t>Аннотация к дополнительным общеобразовательным общеразвивающим программам</w:t>
            </w:r>
            <w:r w:rsidR="00B25378">
              <w:rPr>
                <w:rFonts w:ascii="Times New Roman" w:hAnsi="Times New Roman"/>
                <w:sz w:val="27"/>
                <w:szCs w:val="27"/>
              </w:rPr>
              <w:t>………………………………...</w:t>
            </w:r>
          </w:p>
        </w:tc>
        <w:tc>
          <w:tcPr>
            <w:tcW w:w="1382" w:type="dxa"/>
          </w:tcPr>
          <w:p w:rsidR="0085008D" w:rsidRDefault="0085008D" w:rsidP="0085008D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</w:p>
          <w:p w:rsidR="00861D5A" w:rsidRPr="00755E47" w:rsidRDefault="007F704F" w:rsidP="0085008D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19</w:t>
            </w:r>
          </w:p>
        </w:tc>
      </w:tr>
    </w:tbl>
    <w:p w:rsidR="009B1CA4" w:rsidRPr="00EC36C5" w:rsidRDefault="009B1CA4" w:rsidP="00EC36C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 </w:t>
      </w:r>
      <w:r w:rsidRPr="00EC36C5">
        <w:rPr>
          <w:rFonts w:ascii="Times New Roman" w:hAnsi="Times New Roman" w:cs="Times New Roman"/>
          <w:sz w:val="27"/>
          <w:szCs w:val="27"/>
        </w:rPr>
        <w:br w:type="page"/>
      </w:r>
    </w:p>
    <w:p w:rsidR="005E5A52" w:rsidRPr="00EC36C5" w:rsidRDefault="005E5A52" w:rsidP="00EC36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C36C5">
        <w:rPr>
          <w:rFonts w:ascii="Times New Roman" w:hAnsi="Times New Roman" w:cs="Times New Roman"/>
          <w:b/>
          <w:sz w:val="27"/>
          <w:szCs w:val="27"/>
        </w:rPr>
        <w:lastRenderedPageBreak/>
        <w:t>1.</w:t>
      </w:r>
      <w:r w:rsidRPr="00EC36C5">
        <w:rPr>
          <w:rFonts w:ascii="Times New Roman" w:hAnsi="Times New Roman" w:cs="Times New Roman"/>
          <w:b/>
          <w:sz w:val="27"/>
          <w:szCs w:val="27"/>
        </w:rPr>
        <w:tab/>
        <w:t>Целевой раздел дополнительной общеразвивающей программы</w:t>
      </w:r>
    </w:p>
    <w:p w:rsidR="005E5A52" w:rsidRPr="00EC36C5" w:rsidRDefault="00830A7C" w:rsidP="00EC36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1.1</w:t>
      </w:r>
      <w:r w:rsidR="005E5A52" w:rsidRPr="00EC36C5">
        <w:rPr>
          <w:rFonts w:ascii="Times New Roman" w:hAnsi="Times New Roman" w:cs="Times New Roman"/>
          <w:b/>
          <w:sz w:val="27"/>
          <w:szCs w:val="27"/>
        </w:rPr>
        <w:t xml:space="preserve"> Пояснительная  записка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Дополнительное образование детей – целенаправленный процесс воспитания, развития личности и обучения посредством реализации дополнительных общеразвивающих программ, оказания дополн</w:t>
      </w:r>
      <w:r w:rsidR="00074205">
        <w:rPr>
          <w:rFonts w:ascii="Times New Roman" w:hAnsi="Times New Roman" w:cs="Times New Roman"/>
          <w:sz w:val="27"/>
          <w:szCs w:val="27"/>
        </w:rPr>
        <w:t xml:space="preserve">ительных образовательных услуг </w:t>
      </w:r>
      <w:r w:rsidRPr="00EC36C5">
        <w:rPr>
          <w:rFonts w:ascii="Times New Roman" w:hAnsi="Times New Roman" w:cs="Times New Roman"/>
          <w:sz w:val="27"/>
          <w:szCs w:val="27"/>
        </w:rPr>
        <w:t xml:space="preserve">и информационно – образовательной деятельности за пределами основных образовательных программ в интересах человека, государства. 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для успешности каждого ребенка независимо от места жительства и социально-экономического статуса семей. Оно выполняет функции "социального лифта" для значительной части детей, которая не получает необходимого объема или качества образовательных ресурсов в семье и общеобразовательных организациях, компенсируя, таким образом, их недостатки, или предоставляет альтернативные возможности для образовательных и социальных достижений детей, в том числе таких категорий, как дети с ограниченными возможностями здоровья, дети, находящиеся в трудной жизненной ситуации.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Дополнительное образование в соответствии с частью 1 статьи 75 Федерального закона № 273 – ФЗ направлено на формирование и развитие творческих способностей детей, удовлетворение их индивидуальных потребностей в интеллектуальном, духовно-нравственном,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 xml:space="preserve">Дополнительное образование детей обеспечивает их адаптацию к жизни  в обществе, профессиональную ориентацию, а также выявление и поддержку детей, проявивших выдающиеся способности. 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родителей, что особенно важно, поскольку не все дети обладают способностями к академическому учению.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 xml:space="preserve">Дополнительное образование в </w:t>
      </w:r>
      <w:r w:rsidR="001A7940" w:rsidRPr="00EC36C5">
        <w:rPr>
          <w:rFonts w:ascii="Times New Roman" w:hAnsi="Times New Roman" w:cs="Times New Roman"/>
          <w:sz w:val="27"/>
          <w:szCs w:val="27"/>
        </w:rPr>
        <w:t>МБОУ «СОШ №11» НМР РТ</w:t>
      </w:r>
      <w:r w:rsidRPr="00EC36C5">
        <w:rPr>
          <w:rFonts w:ascii="Times New Roman" w:hAnsi="Times New Roman" w:cs="Times New Roman"/>
          <w:sz w:val="27"/>
          <w:szCs w:val="27"/>
        </w:rPr>
        <w:t xml:space="preserve"> (далее - Учреждение) создано в целях реализации процесса становления личности, разностороннего развития личности в разнообразных развивающихся средах. Дополнительное образование детей является равноправным, взаимодополняющим компонентом базового образования, удовлетворяющим потребности детей в самообразовании.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Образовательная деятельность по дополнительным программам направлена на: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формирование и развитие творческих способностей обучающихся;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удовлетворение индивидуальных потребностей обучающихся в интеллектуальном, художественно-эстетическом, нравственном и интеллектуальном развитии, а также занятиях физической культурой и спортом;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формирование культуры здорового и безопасного образа жизни, укрепление здоровья обучающихся;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lastRenderedPageBreak/>
        <w:t>- обеспечение духовно-нравственного, гражданско-патриотического, военно-патриотического и трудового воспитания обучающихся;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выявление, развитие и поддержку талантливых обучающихся, а также лиц, проявивших выдающиеся способности;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профессиональную ориентацию обучающихся;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социализацию и адаптацию обучающихся к жизни в обществе;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формирование общей культуры обучающихся;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удовлетворение образовательных потребностей и  интересов обучающихся.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Основная образовательная программа дополнительного образования (далее - Программа)  строится  на основе базовых национальных ценностей российского общества, таких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Программа Учреждения является основным регламентирующим документом, построенным на основе образовательных программ дополнительного образования детей различной направленности, типов и видов, р</w:t>
      </w:r>
      <w:r w:rsidR="00074205">
        <w:rPr>
          <w:rFonts w:ascii="Times New Roman" w:hAnsi="Times New Roman" w:cs="Times New Roman"/>
          <w:sz w:val="27"/>
          <w:szCs w:val="27"/>
        </w:rPr>
        <w:t xml:space="preserve">еализуемых в Учреждении и ее </w:t>
      </w:r>
      <w:r w:rsidRPr="00EC36C5">
        <w:rPr>
          <w:rFonts w:ascii="Times New Roman" w:hAnsi="Times New Roman" w:cs="Times New Roman"/>
          <w:sz w:val="27"/>
          <w:szCs w:val="27"/>
        </w:rPr>
        <w:t>содержание отражает образовательные области, образовательные виды и направления, сформированные на основе дополнительных общеобразовательных общеразвивающ</w:t>
      </w:r>
      <w:r w:rsidR="00FC7BBE" w:rsidRPr="00EC36C5">
        <w:rPr>
          <w:rFonts w:ascii="Times New Roman" w:hAnsi="Times New Roman" w:cs="Times New Roman"/>
          <w:sz w:val="27"/>
          <w:szCs w:val="27"/>
        </w:rPr>
        <w:t>и</w:t>
      </w:r>
      <w:r w:rsidRPr="00EC36C5">
        <w:rPr>
          <w:rFonts w:ascii="Times New Roman" w:hAnsi="Times New Roman" w:cs="Times New Roman"/>
          <w:sz w:val="27"/>
          <w:szCs w:val="27"/>
        </w:rPr>
        <w:t>х программ.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830A7C" w:rsidP="00EC36C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1.1.1 </w:t>
      </w:r>
      <w:r w:rsidR="005E5A52" w:rsidRPr="00EC36C5">
        <w:rPr>
          <w:rFonts w:ascii="Times New Roman" w:hAnsi="Times New Roman" w:cs="Times New Roman"/>
          <w:b/>
          <w:sz w:val="27"/>
          <w:szCs w:val="27"/>
        </w:rPr>
        <w:t>Нормативно-правовая основа учебного плана по дополнительному образованию</w:t>
      </w:r>
    </w:p>
    <w:p w:rsidR="005E5A52" w:rsidRDefault="005E3C29" w:rsidP="005E3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3C29">
        <w:rPr>
          <w:rFonts w:ascii="Times New Roman" w:hAnsi="Times New Roman" w:cs="Times New Roman"/>
          <w:sz w:val="27"/>
          <w:szCs w:val="27"/>
        </w:rPr>
        <w:t>Образовательная программа дополнитель</w:t>
      </w:r>
      <w:r>
        <w:rPr>
          <w:rFonts w:ascii="Times New Roman" w:hAnsi="Times New Roman" w:cs="Times New Roman"/>
          <w:sz w:val="27"/>
          <w:szCs w:val="27"/>
        </w:rPr>
        <w:t>ного образования МБОУ «CОШ № 11</w:t>
      </w:r>
      <w:r w:rsidRPr="005E3C29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 xml:space="preserve"> НМР РТ</w:t>
      </w:r>
      <w:r w:rsidRPr="005E3C29">
        <w:rPr>
          <w:rFonts w:ascii="Times New Roman" w:hAnsi="Times New Roman" w:cs="Times New Roman"/>
          <w:sz w:val="27"/>
          <w:szCs w:val="27"/>
        </w:rPr>
        <w:t xml:space="preserve"> разработана в соответствии с:</w:t>
      </w:r>
      <w:r w:rsidRPr="005E3C29">
        <w:rPr>
          <w:rFonts w:ascii="Times New Roman" w:hAnsi="Times New Roman" w:cs="Times New Roman"/>
          <w:sz w:val="27"/>
          <w:szCs w:val="27"/>
        </w:rPr>
        <w:cr/>
      </w:r>
      <w:r>
        <w:rPr>
          <w:rFonts w:ascii="Times New Roman" w:hAnsi="Times New Roman" w:cs="Times New Roman"/>
          <w:sz w:val="27"/>
          <w:szCs w:val="27"/>
        </w:rPr>
        <w:t xml:space="preserve">           1. </w:t>
      </w:r>
      <w:r w:rsidRPr="005E3C29">
        <w:rPr>
          <w:rFonts w:ascii="Times New Roman" w:hAnsi="Times New Roman" w:cs="Times New Roman"/>
          <w:sz w:val="27"/>
          <w:szCs w:val="27"/>
        </w:rPr>
        <w:t>Федеральный закон РФ «Об образовании в Российской Федерации» от 29 декабря 2012 г. № 273-ФЗ (с последующими изменениями)</w:t>
      </w:r>
      <w:r w:rsidRPr="005E3C29">
        <w:rPr>
          <w:rFonts w:ascii="Times New Roman" w:hAnsi="Times New Roman" w:cs="Times New Roman"/>
          <w:sz w:val="27"/>
          <w:szCs w:val="27"/>
        </w:rPr>
        <w:cr/>
      </w:r>
      <w:r>
        <w:rPr>
          <w:rFonts w:ascii="Times New Roman" w:hAnsi="Times New Roman" w:cs="Times New Roman"/>
          <w:sz w:val="27"/>
          <w:szCs w:val="27"/>
        </w:rPr>
        <w:t xml:space="preserve">           </w:t>
      </w:r>
      <w:r w:rsidR="005E5A52" w:rsidRPr="00EC36C5">
        <w:rPr>
          <w:rFonts w:ascii="Times New Roman" w:hAnsi="Times New Roman" w:cs="Times New Roman"/>
          <w:sz w:val="27"/>
          <w:szCs w:val="27"/>
        </w:rPr>
        <w:t>2</w:t>
      </w:r>
      <w:r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ab/>
      </w:r>
      <w:r w:rsidRPr="005E3C29">
        <w:rPr>
          <w:rFonts w:ascii="Times New Roman" w:hAnsi="Times New Roman" w:cs="Times New Roman"/>
          <w:sz w:val="27"/>
          <w:szCs w:val="27"/>
        </w:rPr>
        <w:t>Стратегия развития воспитания в Российской Федерации до 2025 года (утверждена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E3C29">
        <w:rPr>
          <w:rFonts w:ascii="Times New Roman" w:hAnsi="Times New Roman" w:cs="Times New Roman"/>
          <w:sz w:val="27"/>
          <w:szCs w:val="27"/>
        </w:rPr>
        <w:t>распоряжением Правительства РФ от 29 мая 2015 г.№ 996-р.</w:t>
      </w:r>
      <w:r>
        <w:rPr>
          <w:rFonts w:ascii="Times New Roman" w:hAnsi="Times New Roman" w:cs="Times New Roman"/>
          <w:sz w:val="27"/>
          <w:szCs w:val="27"/>
        </w:rPr>
        <w:t>)</w:t>
      </w:r>
    </w:p>
    <w:p w:rsidR="005E3C29" w:rsidRDefault="005E3C29" w:rsidP="005E3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3. </w:t>
      </w:r>
      <w:r w:rsidRPr="005E3C29">
        <w:rPr>
          <w:rFonts w:ascii="Times New Roman" w:hAnsi="Times New Roman" w:cs="Times New Roman"/>
          <w:sz w:val="27"/>
          <w:szCs w:val="27"/>
        </w:rPr>
        <w:t>Указ Президента Российской Федерации от 21 июля 2020 года № 474 «О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E3C29">
        <w:rPr>
          <w:rFonts w:ascii="Times New Roman" w:hAnsi="Times New Roman" w:cs="Times New Roman"/>
          <w:sz w:val="27"/>
          <w:szCs w:val="27"/>
        </w:rPr>
        <w:t>национальных целях развития Российской Федерации на период до 2030 года».</w:t>
      </w:r>
    </w:p>
    <w:p w:rsidR="005E3C29" w:rsidRDefault="005E3C29" w:rsidP="005E3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4. </w:t>
      </w:r>
      <w:r w:rsidRPr="005E3C29">
        <w:rPr>
          <w:rFonts w:ascii="Times New Roman" w:hAnsi="Times New Roman" w:cs="Times New Roman"/>
          <w:sz w:val="27"/>
          <w:szCs w:val="27"/>
        </w:rPr>
        <w:t>Паспорт федерального проекта «Успех каждого ребенка» (утвержден протоколом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E3C29">
        <w:rPr>
          <w:rFonts w:ascii="Times New Roman" w:hAnsi="Times New Roman" w:cs="Times New Roman"/>
          <w:sz w:val="27"/>
          <w:szCs w:val="27"/>
        </w:rPr>
        <w:t>заседания проектного комитета по национальному проекту «Образование» от 07 декабря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E3C29">
        <w:rPr>
          <w:rFonts w:ascii="Times New Roman" w:hAnsi="Times New Roman" w:cs="Times New Roman"/>
          <w:sz w:val="27"/>
          <w:szCs w:val="27"/>
        </w:rPr>
        <w:t>2018 г. № 3 (с изменениями).</w:t>
      </w:r>
    </w:p>
    <w:p w:rsidR="005E3C29" w:rsidRPr="00EC36C5" w:rsidRDefault="005E3C29" w:rsidP="005E3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5. </w:t>
      </w:r>
      <w:r w:rsidRPr="005E3C29">
        <w:rPr>
          <w:rFonts w:ascii="Times New Roman" w:hAnsi="Times New Roman" w:cs="Times New Roman"/>
          <w:sz w:val="27"/>
          <w:szCs w:val="27"/>
        </w:rPr>
        <w:t>«Об утверждении Целевой модели развития региональных систем дополнительного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E3C29">
        <w:rPr>
          <w:rFonts w:ascii="Times New Roman" w:hAnsi="Times New Roman" w:cs="Times New Roman"/>
          <w:sz w:val="27"/>
          <w:szCs w:val="27"/>
        </w:rPr>
        <w:t>образования детей». Приказ Министерства просвещения РФ от 3 ноября 2019 г. № 467.</w:t>
      </w:r>
    </w:p>
    <w:p w:rsidR="005E5A52" w:rsidRDefault="005E3C29" w:rsidP="005E3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</w:t>
      </w:r>
      <w:r w:rsidR="005E5A52" w:rsidRPr="00EC36C5">
        <w:rPr>
          <w:rFonts w:ascii="Times New Roman" w:hAnsi="Times New Roman" w:cs="Times New Roman"/>
          <w:sz w:val="27"/>
          <w:szCs w:val="27"/>
        </w:rPr>
        <w:t>.</w:t>
      </w:r>
      <w:r w:rsidR="005E5A52" w:rsidRPr="00EC36C5">
        <w:rPr>
          <w:rFonts w:ascii="Times New Roman" w:hAnsi="Times New Roman" w:cs="Times New Roman"/>
          <w:sz w:val="27"/>
          <w:szCs w:val="27"/>
        </w:rPr>
        <w:tab/>
      </w:r>
      <w:r w:rsidRPr="005E3C29">
        <w:rPr>
          <w:rFonts w:ascii="Times New Roman" w:hAnsi="Times New Roman" w:cs="Times New Roman"/>
          <w:sz w:val="27"/>
          <w:szCs w:val="27"/>
        </w:rPr>
        <w:t>«Об утверждении санитарных правил СП 2.4.3648-20 «Санитарноэпидемиологические требования к организациям воспитания и обучения, отдыха и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E3C29">
        <w:rPr>
          <w:rFonts w:ascii="Times New Roman" w:hAnsi="Times New Roman" w:cs="Times New Roman"/>
          <w:sz w:val="27"/>
          <w:szCs w:val="27"/>
        </w:rPr>
        <w:t>оздоровления детей и молодежи» (постановление Главного государственного санитарного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E3C29">
        <w:rPr>
          <w:rFonts w:ascii="Times New Roman" w:hAnsi="Times New Roman" w:cs="Times New Roman"/>
          <w:sz w:val="27"/>
          <w:szCs w:val="27"/>
        </w:rPr>
        <w:t>врача РФ от 28 сентября 2020 г.№ 28).</w:t>
      </w:r>
    </w:p>
    <w:p w:rsidR="005E3C29" w:rsidRPr="00EC36C5" w:rsidRDefault="005E3C29" w:rsidP="005E3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7. </w:t>
      </w:r>
      <w:r w:rsidRPr="005E3C29">
        <w:rPr>
          <w:rFonts w:ascii="Times New Roman" w:hAnsi="Times New Roman" w:cs="Times New Roman"/>
          <w:sz w:val="27"/>
          <w:szCs w:val="27"/>
        </w:rPr>
        <w:t>Порядок организации и осуществления образовательной деятельности по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E3C29">
        <w:rPr>
          <w:rFonts w:ascii="Times New Roman" w:hAnsi="Times New Roman" w:cs="Times New Roman"/>
          <w:sz w:val="27"/>
          <w:szCs w:val="27"/>
        </w:rPr>
        <w:t>дополнительным общеобразовательным программам «Порядок организации и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E3C29">
        <w:rPr>
          <w:rFonts w:ascii="Times New Roman" w:hAnsi="Times New Roman" w:cs="Times New Roman"/>
          <w:sz w:val="27"/>
          <w:szCs w:val="27"/>
        </w:rPr>
        <w:t>осуществления образовательной деятельности по дополнительным общеобразовательным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E3C29">
        <w:rPr>
          <w:rFonts w:ascii="Times New Roman" w:hAnsi="Times New Roman" w:cs="Times New Roman"/>
          <w:sz w:val="27"/>
          <w:szCs w:val="27"/>
        </w:rPr>
        <w:t>программа», утвержден приказом Министерства просвещения Российской Федерации №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E3C29">
        <w:rPr>
          <w:rFonts w:ascii="Times New Roman" w:hAnsi="Times New Roman" w:cs="Times New Roman"/>
          <w:sz w:val="27"/>
          <w:szCs w:val="27"/>
        </w:rPr>
        <w:t>629 от 27 июля 2022 г.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8.Устав МБОУ «</w:t>
      </w:r>
      <w:r w:rsidR="003E4B9D">
        <w:rPr>
          <w:rFonts w:ascii="Times New Roman" w:hAnsi="Times New Roman" w:cs="Times New Roman"/>
          <w:sz w:val="27"/>
          <w:szCs w:val="27"/>
        </w:rPr>
        <w:t>СОШ №11</w:t>
      </w:r>
      <w:r w:rsidRPr="00EC36C5">
        <w:rPr>
          <w:rFonts w:ascii="Times New Roman" w:hAnsi="Times New Roman" w:cs="Times New Roman"/>
          <w:sz w:val="27"/>
          <w:szCs w:val="27"/>
        </w:rPr>
        <w:t>» НМР РТ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Срок реализации Программы Учреждения - 3 года.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830A7C" w:rsidP="00EC36C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1.1.2 </w:t>
      </w:r>
      <w:r w:rsidR="005E5A52" w:rsidRPr="00EC36C5">
        <w:rPr>
          <w:rFonts w:ascii="Times New Roman" w:hAnsi="Times New Roman" w:cs="Times New Roman"/>
          <w:b/>
          <w:sz w:val="27"/>
          <w:szCs w:val="27"/>
        </w:rPr>
        <w:t>Цели и задачи реализации Программы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Основные цели и задачи дополнительного образования обучающихся Учреждения соответствуют Концепции развития дополнительного образования обучающихся.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Целью дополнительного образования является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организация их свободного времени.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Эта цель реализуется на основе введения в процесс дополнительного образования программ, имеющих техническую, естественнонаучную, физкультурно-спортивную, художественную, туристско-краеведческую и социально-гуманитарную направленности, и внедрения современных методик обучения и воспитания детей, развития их умений и навыков.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Данная Программа призвана решать следующие задачи: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1. Увеличение охвата дополнительным образованием детей (в том числе детей, находящихся в трудной жизненной ситуации, детей с ограниченными возможностями здоровья);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2. Расширение возможностей персонализации дополнительного образования детей, интеграции его ресурсов в индивидуальные образовательные траектории;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 xml:space="preserve">3. Обновление содержания, технологий и форматов дополнительного образования детей для удовлетворения индивидуальных запросов и решения задач социального и технологического развития территорий, повышения качества образования; 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4. Формирование эффективной системы выявления, поддержки и развития способностей и талантов у детей и молодежи, основанной на принципах справедливости и всеобщности;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5. Укрепление потенциала дополнительного образования детей в решении задач воспитания и взросления;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 xml:space="preserve">6. Формирование механизмов преемственности образовательных траекторий в дополнительном и профессиональном, высшем образовании, трудовой карьере человека; 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7. Цифровая трансформация дополнительного образования детей;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8. Усиление роли общества (общественные профессиональные и родительские сообщества и общественные организации, родители, социально-ответственный бизнес) в управлении и развитии дополнительного образования детей.</w:t>
      </w:r>
    </w:p>
    <w:p w:rsidR="005E5A52" w:rsidRPr="00EC36C5" w:rsidRDefault="00830A7C" w:rsidP="00EC36C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lastRenderedPageBreak/>
        <w:t>1.1.3</w:t>
      </w:r>
      <w:r w:rsidR="005E5A52" w:rsidRPr="00EC36C5">
        <w:rPr>
          <w:rFonts w:ascii="Times New Roman" w:hAnsi="Times New Roman" w:cs="Times New Roman"/>
          <w:b/>
          <w:sz w:val="27"/>
          <w:szCs w:val="27"/>
        </w:rPr>
        <w:t xml:space="preserve"> Концептуальная основа дополнительного образования Учреждения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Актуальность и педагогическая целесообразность организации дополнительного образования в Учреждении заключается в том, что оно, дополняя возможности и потенциалы общего образования, помогает обеспечивать непрерывность образования, развивать и осуществлять в полной мере технологии и идеи личностно-ориентированного образования.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При организации дополнительного образования детей Учреждение опирается на принципы: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1.</w:t>
      </w:r>
      <w:r w:rsidRPr="00EC36C5">
        <w:rPr>
          <w:rFonts w:ascii="Times New Roman" w:hAnsi="Times New Roman" w:cs="Times New Roman"/>
          <w:sz w:val="27"/>
          <w:szCs w:val="27"/>
        </w:rPr>
        <w:tab/>
        <w:t>Обеспечение эффективного использования времени обучающихся; обеспечение всеобщего и равного доступа обучающихся в соответствии с их образовательными потребностями и индивидуальными возможностями не менее чем к двум дополнительным общеобразовательным программам различной направленности в каждом муниципальном образовании;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2.</w:t>
      </w:r>
      <w:r w:rsidRPr="00EC36C5">
        <w:rPr>
          <w:rFonts w:ascii="Times New Roman" w:hAnsi="Times New Roman" w:cs="Times New Roman"/>
          <w:sz w:val="27"/>
          <w:szCs w:val="27"/>
        </w:rPr>
        <w:tab/>
        <w:t>Создание условий для самостоятельного построения обучающимися индивидуального учебного плана, в т.ч. с использованием сетевой формы реализации программ;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3.</w:t>
      </w:r>
      <w:r w:rsidRPr="00EC36C5">
        <w:rPr>
          <w:rFonts w:ascii="Times New Roman" w:hAnsi="Times New Roman" w:cs="Times New Roman"/>
          <w:sz w:val="27"/>
          <w:szCs w:val="27"/>
        </w:rPr>
        <w:tab/>
        <w:t>Конвергентный подход в разработке дополнительных общеобразовательных программ, интеграция дополнительных общеобразовательных программ различных направленностей;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4.</w:t>
      </w:r>
      <w:r w:rsidRPr="00EC36C5">
        <w:rPr>
          <w:rFonts w:ascii="Times New Roman" w:hAnsi="Times New Roman" w:cs="Times New Roman"/>
          <w:sz w:val="27"/>
          <w:szCs w:val="27"/>
        </w:rPr>
        <w:tab/>
        <w:t>Использование современных методов и форматов обучения, направленных на развитие метапредметных навыков, навыков проектной, учебно-исследовательской деятельности, взаимного обучения без активного участия педагога;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5.</w:t>
      </w:r>
      <w:r w:rsidRPr="00EC36C5">
        <w:rPr>
          <w:rFonts w:ascii="Times New Roman" w:hAnsi="Times New Roman" w:cs="Times New Roman"/>
          <w:sz w:val="27"/>
          <w:szCs w:val="27"/>
        </w:rPr>
        <w:tab/>
        <w:t>Ориентация содержания дополнительных общеобразовательных программ на образовательные потребности и интересы обучающихся, вовлечение их и их родителей, представителей общественных объединений в разработку дополнительных общеобразовательных программ;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6.</w:t>
      </w:r>
      <w:r w:rsidRPr="00EC36C5">
        <w:rPr>
          <w:rFonts w:ascii="Times New Roman" w:hAnsi="Times New Roman" w:cs="Times New Roman"/>
          <w:sz w:val="27"/>
          <w:szCs w:val="27"/>
        </w:rPr>
        <w:tab/>
        <w:t>Ориентация дополнительных общеобразовательных программ на приоритетные направления социально-экономического и территориального развития муниципального образования, республики;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7.</w:t>
      </w:r>
      <w:r w:rsidRPr="00EC36C5">
        <w:rPr>
          <w:rFonts w:ascii="Times New Roman" w:hAnsi="Times New Roman" w:cs="Times New Roman"/>
          <w:sz w:val="27"/>
          <w:szCs w:val="27"/>
        </w:rPr>
        <w:tab/>
        <w:t>Учет независимой оценки качества реализации дополнительных общеобразовательных программ, мнения обучающихся, родителей (законных представителей) и педагогических работников.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Функции дополнительного образования: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образовательная – обучение ребенка по дополнительным общеобразовательным программам, получение им новых знаний;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воспитательная – обогащение культурного слоя, формирование в Учреждении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информационная – передача педагогом ребенку максимального объема информации (из которой последний берет столько, сколько хочет и может усвоить);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коммуникативная – это расширение возможностей, круга делового и дружеского общения ребенка со сверстниками и взрослыми в свободное время;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lastRenderedPageBreak/>
        <w:t>- рекреационная- организация содержательного досуга как сферы восстановления психофизических сил ребенка;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интеграционная – создание единого образовательного пространства школы;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компенсаторная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 им сферах творческой деятельности;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социализация – освоение ребенком эмоционального опыта, приобретение им навыков воспроизводства социальных связей и личностных качеств, необходимых для жизни;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самоценности человека, его права на самореализацию, личностно-равноправная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AA4FA5" w:rsidRPr="00EC36C5" w:rsidRDefault="00AA4FA5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5A52" w:rsidRPr="00EC36C5" w:rsidRDefault="00830A7C" w:rsidP="00EC36C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1.2</w:t>
      </w:r>
      <w:r w:rsidR="005E5A52" w:rsidRPr="00EC36C5">
        <w:rPr>
          <w:rFonts w:ascii="Times New Roman" w:hAnsi="Times New Roman" w:cs="Times New Roman"/>
          <w:b/>
          <w:sz w:val="27"/>
          <w:szCs w:val="27"/>
        </w:rPr>
        <w:t xml:space="preserve"> Планируемые результаты освоения программы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Одним из ключевых элементов дополнительной общеобразовательной общеразвивающей программы являются планируемые результаты ее освоения обучающимися, которые представляют собой систему ведущих целевых установок освоения всех элементов, составляющих содержательно-деятельностную основу программы, письменную формулировку предполагаемых достижений обучающегося, которые он сможет продемонстрировать. При проектировании и реализации  дополнительных программ необходимо ориентироваться на метапредметные, предметные и личностные результаты.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Метапредметные результаты означают усвоенные  обучающимися способы деятельности, применяемые ими как в рамках образовательного процесса, так и при решении жизненных ситуаций; могут быть представлены в виде совокупности способов  универсальных учебных действий и коммуникативных навыков, которые обеспечивают способность обучающихся к самостоятельному усвоению новых знаний и умений.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Личностные результаты выключают готовность и способность обучающихся к саморазвитию и личностному самоопределению, могут быть представлены следующими компонентами: мотивационно-ценностными (потребность в самореализации, саморазвитии, самосовершенствовании, мотивация достижения, ценностные ориентации); когнитивными (знания, рефлексия деятельности); эмоционально-волевыми (уровень притязаний, самооценка, эмоциональное отношение  к достижению, волевые усилия).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lastRenderedPageBreak/>
        <w:t>Предметные результаты содержат в себе систему основных элементов знаний, которая формируется через усвоение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теоретические знания по программе и практические умения, предусмотренные программой.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Оценка образовательных результатов обучающихся по дополнительной общеразвивающей программе носит вариативный характер. Инструменты оценки достижений детей и подростков способствуют росту их самооценки и познавательных интересов в дополнительном образовании, а также возможности диагностировать мотивацию достижений личности.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Согласно Федеральному закону № 273 – ФЗ итоговая аттестация по дополнительным общеразвивающим программам не предусматривает проведение итоговой аттестации. Промежуточная аттестация может проводиться в формах, определенных учебным планом (выставки, фестиваль достижений, концерт и т.д.)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Реализация Программы Учреждения позволит достичь следующих результатов: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1.</w:t>
      </w:r>
      <w:r w:rsidRPr="00EC36C5">
        <w:rPr>
          <w:rFonts w:ascii="Times New Roman" w:hAnsi="Times New Roman" w:cs="Times New Roman"/>
          <w:sz w:val="27"/>
          <w:szCs w:val="27"/>
        </w:rPr>
        <w:tab/>
        <w:t>Нормативно-правовое обеспечение: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– сохранить государственные гарантии доступности дополнительного образования детей;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– совершенствовать нормативную правовую базу, способствующую развитию дополнительного образования.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2.</w:t>
      </w:r>
      <w:r w:rsidRPr="00EC36C5">
        <w:rPr>
          <w:rFonts w:ascii="Times New Roman" w:hAnsi="Times New Roman" w:cs="Times New Roman"/>
          <w:sz w:val="27"/>
          <w:szCs w:val="27"/>
        </w:rPr>
        <w:tab/>
        <w:t>Ресурсное обеспечение: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– создать единое информационно-образовательное пространство основного и дополнительного образования детей;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улучшить материально-техническое оснащение дополнительного образования детей;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создать условия для поддержки профессионального развития педагогических  кадров;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создать условия, стимулирующие развитие разных видов направленности  дополнительных общеразвивающих программ.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3. Обеспечение качества и непрерывности дополнительного образования детей: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организовать дополнительное образование в соответствии с социальным заказом;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содействовать развитию инновационного движения  в дополнительном образовании детей;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внедрять интегрированные программы дополнительного образования, направленные на социально-педагогическую поддержку детей.</w:t>
      </w:r>
    </w:p>
    <w:p w:rsidR="005E5A52" w:rsidRPr="00EC36C5" w:rsidRDefault="00830A7C" w:rsidP="00EC36C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1.2.</w:t>
      </w:r>
      <w:r w:rsidR="005E5A52" w:rsidRPr="00EC36C5">
        <w:rPr>
          <w:rFonts w:ascii="Times New Roman" w:hAnsi="Times New Roman" w:cs="Times New Roman"/>
          <w:b/>
          <w:sz w:val="27"/>
          <w:szCs w:val="27"/>
        </w:rPr>
        <w:t>1 Система оценки достижения планируемых результатов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 xml:space="preserve">Федеральный закон № 273-ФЗ не предусматривает проведение итоговой аттестации по Программам, но и не запрещает. Формы подведения итогов реализации Программы могут быть различны в зависимости от направленности образовательной деятельности и образовательной области: в программах технической, естественнонаучной направленности - это: соревнование, выставка, технический зачет, защита проекта, учебно-исследовательская </w:t>
      </w:r>
      <w:r w:rsidRPr="00EC36C5">
        <w:rPr>
          <w:rFonts w:ascii="Times New Roman" w:hAnsi="Times New Roman" w:cs="Times New Roman"/>
          <w:sz w:val="27"/>
          <w:szCs w:val="27"/>
        </w:rPr>
        <w:lastRenderedPageBreak/>
        <w:t>конференция; в программах физкультурно-спортивной, туристко-краеведческой направленности - соревнование, игра, показательные выступления; в программах художественной направленности - концерт, конкурс творческих работ, спектакль, фестиваль, творческий отчет, выставка и пр.; в программах социально-гуманитарной направленности - конференция, проект, слет, игра, конкурс. Мониторинг предполагает примерные показатели определения результативности реализации Программы: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•</w:t>
      </w:r>
      <w:r w:rsidRPr="00EC36C5">
        <w:rPr>
          <w:rFonts w:ascii="Times New Roman" w:hAnsi="Times New Roman" w:cs="Times New Roman"/>
          <w:sz w:val="27"/>
          <w:szCs w:val="27"/>
        </w:rPr>
        <w:tab/>
        <w:t>рост личностных достижений всех субъектов деятельности;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•</w:t>
      </w:r>
      <w:r w:rsidRPr="00EC36C5">
        <w:rPr>
          <w:rFonts w:ascii="Times New Roman" w:hAnsi="Times New Roman" w:cs="Times New Roman"/>
          <w:sz w:val="27"/>
          <w:szCs w:val="27"/>
        </w:rPr>
        <w:tab/>
        <w:t>положительная динамика участия воспитанников объединений в творческих коллективах, студиях и т.п. системы дополнительного образования школьного/ муниципального / районного/регионального уровней;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•</w:t>
      </w:r>
      <w:r w:rsidRPr="00EC36C5">
        <w:rPr>
          <w:rFonts w:ascii="Times New Roman" w:hAnsi="Times New Roman" w:cs="Times New Roman"/>
          <w:sz w:val="27"/>
          <w:szCs w:val="27"/>
        </w:rPr>
        <w:tab/>
        <w:t>положительная динамика участия в творческих конкурсах, фестивалях, выставках и т.п. школьного / муниципального / районного /регионального уровней;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•</w:t>
      </w:r>
      <w:r w:rsidRPr="00EC36C5">
        <w:rPr>
          <w:rFonts w:ascii="Times New Roman" w:hAnsi="Times New Roman" w:cs="Times New Roman"/>
          <w:sz w:val="27"/>
          <w:szCs w:val="27"/>
        </w:rPr>
        <w:tab/>
        <w:t>успешность участия школьников в проектах различного уровня школьного / муниципального / районного /регионального уровня (победители в % к общему кол-ву школьников);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•</w:t>
      </w:r>
      <w:r w:rsidRPr="00EC36C5">
        <w:rPr>
          <w:rFonts w:ascii="Times New Roman" w:hAnsi="Times New Roman" w:cs="Times New Roman"/>
          <w:sz w:val="27"/>
          <w:szCs w:val="27"/>
        </w:rPr>
        <w:tab/>
        <w:t>расширение использования материально-технического и ресурсного обеспечения дополнительного образования школы;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•</w:t>
      </w:r>
      <w:r w:rsidRPr="00EC36C5">
        <w:rPr>
          <w:rFonts w:ascii="Times New Roman" w:hAnsi="Times New Roman" w:cs="Times New Roman"/>
          <w:sz w:val="27"/>
          <w:szCs w:val="27"/>
        </w:rPr>
        <w:tab/>
        <w:t>сохранность контингента всех направлений дополнительного образования.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 </w:t>
      </w:r>
      <w:r w:rsidRPr="00EC36C5">
        <w:rPr>
          <w:rFonts w:ascii="Times New Roman" w:hAnsi="Times New Roman" w:cs="Times New Roman"/>
          <w:sz w:val="27"/>
          <w:szCs w:val="27"/>
        </w:rPr>
        <w:br w:type="page"/>
      </w:r>
    </w:p>
    <w:p w:rsidR="00830A7C" w:rsidRDefault="005E5A52" w:rsidP="00EC36C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bookmarkStart w:id="0" w:name="bookmark7"/>
      <w:r w:rsidRPr="00EC36C5">
        <w:rPr>
          <w:rFonts w:ascii="Times New Roman" w:eastAsia="Calibri" w:hAnsi="Times New Roman" w:cs="Times New Roman"/>
          <w:b/>
          <w:sz w:val="27"/>
          <w:szCs w:val="27"/>
        </w:rPr>
        <w:lastRenderedPageBreak/>
        <w:t>2.</w:t>
      </w:r>
      <w:r w:rsidR="00830A7C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  <w:r w:rsidRPr="00EC36C5">
        <w:rPr>
          <w:rFonts w:ascii="Times New Roman" w:eastAsia="Calibri" w:hAnsi="Times New Roman" w:cs="Times New Roman"/>
          <w:b/>
          <w:sz w:val="27"/>
          <w:szCs w:val="27"/>
        </w:rPr>
        <w:t xml:space="preserve">Содержательный раздел образовательной программы </w:t>
      </w:r>
    </w:p>
    <w:p w:rsidR="005E5A52" w:rsidRPr="00EC36C5" w:rsidRDefault="005E5A52" w:rsidP="00EC36C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EC36C5">
        <w:rPr>
          <w:rFonts w:ascii="Times New Roman" w:eastAsia="Calibri" w:hAnsi="Times New Roman" w:cs="Times New Roman"/>
          <w:b/>
          <w:sz w:val="27"/>
          <w:szCs w:val="27"/>
        </w:rPr>
        <w:t>дополнительного образования</w:t>
      </w:r>
    </w:p>
    <w:p w:rsidR="005E5A52" w:rsidRPr="00EC36C5" w:rsidRDefault="005E5A52" w:rsidP="00EC36C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7"/>
          <w:szCs w:val="27"/>
        </w:rPr>
      </w:pPr>
    </w:p>
    <w:p w:rsidR="005E5A52" w:rsidRPr="00EC36C5" w:rsidRDefault="00830A7C" w:rsidP="00EC36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>
        <w:rPr>
          <w:rFonts w:ascii="Times New Roman" w:eastAsia="Calibri" w:hAnsi="Times New Roman" w:cs="Times New Roman"/>
          <w:b/>
          <w:sz w:val="27"/>
          <w:szCs w:val="27"/>
        </w:rPr>
        <w:t>2.1</w:t>
      </w:r>
      <w:r w:rsidR="005E5A52" w:rsidRPr="00EC36C5">
        <w:rPr>
          <w:rFonts w:ascii="Times New Roman" w:eastAsia="Calibri" w:hAnsi="Times New Roman" w:cs="Times New Roman"/>
          <w:b/>
          <w:sz w:val="27"/>
          <w:szCs w:val="27"/>
        </w:rPr>
        <w:t xml:space="preserve"> Содержание программы дополнительного образования</w:t>
      </w:r>
    </w:p>
    <w:p w:rsidR="005E5A52" w:rsidRPr="00EC36C5" w:rsidRDefault="005E5A52" w:rsidP="00EC36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Дополнительное образования обучающихся Учреждения реализуется через техническую, естественнонаучную, физкультурно-спортивную, художественную, туристско-краеведческую и социально-гуманитарную  направленности.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Целью </w:t>
      </w:r>
      <w:r w:rsidRPr="00EC36C5">
        <w:rPr>
          <w:rFonts w:ascii="Times New Roman" w:eastAsia="Calibri" w:hAnsi="Times New Roman" w:cs="Times New Roman"/>
          <w:b/>
          <w:i/>
          <w:sz w:val="27"/>
          <w:szCs w:val="27"/>
        </w:rPr>
        <w:t>технической направленности</w:t>
      </w: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 является развитие интереса детей к технике как объекту творчества, формирование стремления к познанию, учению и выбору профессии, обогащение личности, содействие приобретению практических умений, творческих способностей талантливой молодёжи. В ходе достижения этой цели задачами объединений являются: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- научить различным технологиям создания роботов, механизмов;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- научить добиваться высокого качества изготовленных моделей (добротность, надежность, привлекательность);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- развивать мыслительные операции: анализ, синтез, обобщения, сравнения, конкретизация; алгоритмическое и логическое мышление, устную и письменную речь, память, внимание, фантазию;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- развить у детей элементы изобретательности, технического мышления и творческой инициативы;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- ориентировать учащихся на использование новейших технологий и методов организации практической деятельности в сфере моделирования;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- воспитать у детей чувство патриотизма и гражданственности на примере истории российской техники;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- сформировать качества творческой личности с активной жизненной позицией;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- ориентировать на инновационные технологии и методы организация практической деятельности в сферах общей кибернетики и роботостроения;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Целью </w:t>
      </w:r>
      <w:r w:rsidRPr="00EC36C5">
        <w:rPr>
          <w:rFonts w:ascii="Times New Roman" w:eastAsia="Calibri" w:hAnsi="Times New Roman" w:cs="Times New Roman"/>
          <w:b/>
          <w:i/>
          <w:sz w:val="27"/>
          <w:szCs w:val="27"/>
        </w:rPr>
        <w:t>художественной направленности</w:t>
      </w: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 является нравственное и художественно-эстетическое развитие личности ребенка в системе дополнительного образования. В ходе достижения этой цели задачами объединений являются: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 - развитие способности эстетического восприятия прекрасного, вызов чувства радости и удовлетворения от выполненной работы, развитие творческих способностей; 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- развитие эстетического восприятия произведений музыкальной культуры, произведений искусства, природы; 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- 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коллективе; 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- формирование художественно-эстетических знаний, умений и навыков. 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Целью </w:t>
      </w:r>
      <w:r w:rsidRPr="00EC36C5">
        <w:rPr>
          <w:rFonts w:ascii="Times New Roman" w:eastAsia="Calibri" w:hAnsi="Times New Roman" w:cs="Times New Roman"/>
          <w:b/>
          <w:i/>
          <w:sz w:val="27"/>
          <w:szCs w:val="27"/>
        </w:rPr>
        <w:t>физкультурно-спортивной направленности</w:t>
      </w: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 является воспитание и привитие навыков физической культуры обучающихся, формирование </w:t>
      </w:r>
      <w:r w:rsidRPr="00EC36C5">
        <w:rPr>
          <w:rFonts w:ascii="Times New Roman" w:eastAsia="Calibri" w:hAnsi="Times New Roman" w:cs="Times New Roman"/>
          <w:sz w:val="27"/>
          <w:szCs w:val="27"/>
        </w:rPr>
        <w:lastRenderedPageBreak/>
        <w:t>потребности здорового образа жизни. Работа с обучающимися предполагает решение следующих задач: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 -создание условий для развития физической активности с соблюдением гигиенических норм и правил; 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- формирование ответственного отношения к ведению честной игры, к победе и проигрышу; 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- организация межличностного взаимодействия на принципах успеха. 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Программы </w:t>
      </w:r>
      <w:r w:rsidRPr="00EC36C5">
        <w:rPr>
          <w:rFonts w:ascii="Times New Roman" w:eastAsia="Calibri" w:hAnsi="Times New Roman" w:cs="Times New Roman"/>
          <w:b/>
          <w:i/>
          <w:sz w:val="27"/>
          <w:szCs w:val="27"/>
        </w:rPr>
        <w:t>естественнонаучной направленнос</w:t>
      </w:r>
      <w:r w:rsidRPr="00EC36C5">
        <w:rPr>
          <w:rFonts w:ascii="Times New Roman" w:eastAsia="Calibri" w:hAnsi="Times New Roman" w:cs="Times New Roman"/>
          <w:b/>
          <w:sz w:val="27"/>
          <w:szCs w:val="27"/>
        </w:rPr>
        <w:t>ти</w:t>
      </w: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 в системе дополнительного образования ориентированы на развитие познавательной активности, самостоятельности, любознательности, на дополнение и углубление школьных программ по математике, физике, биологии, экологии, химии, способствуют формированию интереса к научно-исследовательской деятельности обучающихся. 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Естественнонаучная направленность включает следующие группы программ: учебно-исследовательская деятельность и изучение за страницами учебников целого ряда дисциплин: астрономия, математика, химия, физика, информатика, геология, география, природоведение, медицина и др. Большое внимание уделяется экологическому просвещению и повышению уровня экологической культуры обучающихся, соблюдению нравственных и правовых принципов природопользования. 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Задачи: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 -формирование системы знаний об экологических проблемах современности и путей их разрешения; 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-формирование мотивов, потребностей и привычек экологически целесообразного поведения и деятельности, здорового образа жизни; 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-развитие интеллектуального стремления к активной деятельности по охране окружающей среды</w:t>
      </w:r>
      <w:r w:rsidR="00074205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(способности к анализу экологических ситуаций). 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Целью </w:t>
      </w:r>
      <w:r w:rsidRPr="00EC36C5">
        <w:rPr>
          <w:rFonts w:ascii="Times New Roman" w:eastAsia="Calibri" w:hAnsi="Times New Roman" w:cs="Times New Roman"/>
          <w:b/>
          <w:i/>
          <w:sz w:val="27"/>
          <w:szCs w:val="27"/>
        </w:rPr>
        <w:t>туристско-краеведческой направленности</w:t>
      </w: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 является совершенствование системы образования на основе изучения родного края с использованием туристско-краеведческой деятельности, способствующей воспитанию нравственно здоровых, физически сильных молодых людей, любящих свою Родину и ответственных за ее будущее. 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Задачи: 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-усвоение комплекса краеведческих знаний о природе, истории и культуре родного края в процессе внеучебной деятельности;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 -создание условий в образовательном пространстве для проявления и развития ключевых компетентностей школьников; 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-формирование потребности в активной жизненной позиции по сохранению и преобразованию родного края; 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i/>
          <w:sz w:val="27"/>
          <w:szCs w:val="27"/>
        </w:rPr>
        <w:t>Целью</w:t>
      </w:r>
      <w:r w:rsidRPr="00EC36C5">
        <w:rPr>
          <w:rFonts w:ascii="Times New Roman" w:eastAsia="Calibri" w:hAnsi="Times New Roman" w:cs="Times New Roman"/>
          <w:b/>
          <w:i/>
          <w:sz w:val="27"/>
          <w:szCs w:val="27"/>
        </w:rPr>
        <w:t xml:space="preserve"> социально-гуманитарной направленности </w:t>
      </w: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является изучение психологических особенностей личности, познание мотивов своего поведения, изучение методик самоконтроля, формирование личности как члена коллектива, а в будущем как члена общества, изучение межличностных взаимоотношений, адаптацию в коллективе. Социальное самоопределение детей и развитие детской социальной инициативы является одной из главных задач социально- гуманитарного направления, которая актуальна прежде всего потому, что сейчас </w:t>
      </w:r>
      <w:r w:rsidRPr="00EC36C5">
        <w:rPr>
          <w:rFonts w:ascii="Times New Roman" w:eastAsia="Calibri" w:hAnsi="Times New Roman" w:cs="Times New Roman"/>
          <w:sz w:val="27"/>
          <w:szCs w:val="27"/>
        </w:rPr>
        <w:lastRenderedPageBreak/>
        <w:t>на передний план выходит проблема воспитания личности, способной действовать универсально, владеющей культурой социального самоопределения. А для этого важно сформировать опыт проживания в социальной системе, очертить профессиональные перспективы.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Содержание образовательных программ соответствует:</w:t>
      </w:r>
    </w:p>
    <w:p w:rsidR="005E5A52" w:rsidRPr="00EC36C5" w:rsidRDefault="005E5A52" w:rsidP="00EC36C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достижениям мировой культуры, российским традициям;</w:t>
      </w:r>
    </w:p>
    <w:p w:rsidR="005E5A52" w:rsidRPr="00EC36C5" w:rsidRDefault="005E5A52" w:rsidP="00EC36C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определенному уровню образования;</w:t>
      </w:r>
    </w:p>
    <w:p w:rsidR="005E5A52" w:rsidRPr="00EC36C5" w:rsidRDefault="005E5A52" w:rsidP="00EC36C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направленностям дополнительных общеразвивающих программ;</w:t>
      </w:r>
    </w:p>
    <w:p w:rsidR="005E5A52" w:rsidRPr="00EC36C5" w:rsidRDefault="005E5A52" w:rsidP="00EC36C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современным образовательным технологиям, которые отражены:</w:t>
      </w:r>
    </w:p>
    <w:p w:rsidR="005E5A52" w:rsidRPr="00EC36C5" w:rsidRDefault="005E5A52" w:rsidP="00EC36C5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- в принципах обучения;</w:t>
      </w:r>
    </w:p>
    <w:p w:rsidR="005E5A52" w:rsidRPr="00EC36C5" w:rsidRDefault="005E5A52" w:rsidP="00EC36C5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- в формах и методах обучения;</w:t>
      </w:r>
    </w:p>
    <w:p w:rsidR="005E5A52" w:rsidRPr="00EC36C5" w:rsidRDefault="005E5A52" w:rsidP="00EC36C5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- в методах контроля и управления образовательной деятельностью;</w:t>
      </w:r>
    </w:p>
    <w:p w:rsidR="005E5A52" w:rsidRPr="00EC36C5" w:rsidRDefault="005E5A52" w:rsidP="00EC36C5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- в средствах обучения.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Используемые методы организации образовательной деятельности в системе дополнительного образования Учреждения:</w:t>
      </w:r>
    </w:p>
    <w:p w:rsidR="005E5A52" w:rsidRPr="00EC36C5" w:rsidRDefault="005E5A52" w:rsidP="00EC36C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практические (упражнения, самостоятельные задания)</w:t>
      </w:r>
    </w:p>
    <w:p w:rsidR="005E5A52" w:rsidRPr="00EC36C5" w:rsidRDefault="005E5A52" w:rsidP="00EC36C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наглядные (наглядные пособия, технические средства обучения)</w:t>
      </w:r>
    </w:p>
    <w:p w:rsidR="005E5A52" w:rsidRPr="00EC36C5" w:rsidRDefault="005E5A52" w:rsidP="00EC36C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демонстрационные (экскурсии, посещение культурологических учреждений)</w:t>
      </w:r>
    </w:p>
    <w:p w:rsidR="005E5A52" w:rsidRPr="00EC36C5" w:rsidRDefault="005E5A52" w:rsidP="00EC36C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дидактические (использование обучающих пособий)</w:t>
      </w:r>
    </w:p>
    <w:p w:rsidR="005E5A52" w:rsidRPr="00EC36C5" w:rsidRDefault="005E5A52" w:rsidP="00EC36C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иллюстративные (использование иллюстративного материала художественной и периодической печати)</w:t>
      </w:r>
    </w:p>
    <w:p w:rsidR="005E5A52" w:rsidRPr="00EC36C5" w:rsidRDefault="005E5A52" w:rsidP="00EC36C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словесные (объяснение, рассказ, беседа, описание, разъяснение)</w:t>
      </w:r>
    </w:p>
    <w:p w:rsidR="005E5A52" w:rsidRPr="00EC36C5" w:rsidRDefault="005E5A52" w:rsidP="00EC36C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игровые (основаны на игровой деятельности воспитанников)</w:t>
      </w:r>
    </w:p>
    <w:p w:rsidR="005E5A52" w:rsidRPr="00EC36C5" w:rsidRDefault="005E5A52" w:rsidP="00EC36C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ассоциативные (основаны на ассоциациях – высших корковых функций головного мозга)</w:t>
      </w:r>
    </w:p>
    <w:p w:rsidR="005E5A52" w:rsidRPr="00EC36C5" w:rsidRDefault="005E5A52" w:rsidP="00EC36C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технологические (использование различных педагогических технологий в организации работы с детьми)</w:t>
      </w:r>
    </w:p>
    <w:p w:rsidR="005E5A52" w:rsidRPr="00EC36C5" w:rsidRDefault="005E5A52" w:rsidP="00EC36C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репродуктивные (форма овладения материалом, основанная на воспроизводящей функции памяти). Используются при повторении, закреплении.</w:t>
      </w:r>
    </w:p>
    <w:p w:rsidR="005E5A52" w:rsidRPr="00EC36C5" w:rsidRDefault="005E5A52" w:rsidP="00EC36C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Объяснительно-иллюстративные (объяснение, описание на иллюстративном фактическом материале)</w:t>
      </w:r>
    </w:p>
    <w:p w:rsidR="005E5A52" w:rsidRPr="00EC36C5" w:rsidRDefault="005E5A52" w:rsidP="00EC36C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проблемные (проблемная ситуация, научный поиск)</w:t>
      </w:r>
    </w:p>
    <w:p w:rsidR="005E5A52" w:rsidRPr="00EC36C5" w:rsidRDefault="005E5A52" w:rsidP="00EC36C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частично-поисковые (предположения, самостоятельность рассуждения, постановка отдельных проблемных вопросов)</w:t>
      </w:r>
    </w:p>
    <w:p w:rsidR="005E5A52" w:rsidRPr="00EC36C5" w:rsidRDefault="005E5A52" w:rsidP="00EC36C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исследовательские (самостоятельные наблюдения, исследовательские задания)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b/>
          <w:sz w:val="27"/>
          <w:szCs w:val="27"/>
        </w:rPr>
        <w:t>Формы занятий</w:t>
      </w:r>
      <w:r w:rsidRPr="00EC36C5">
        <w:rPr>
          <w:rFonts w:ascii="Times New Roman" w:eastAsia="Calibri" w:hAnsi="Times New Roman" w:cs="Times New Roman"/>
          <w:sz w:val="27"/>
          <w:szCs w:val="27"/>
        </w:rPr>
        <w:t>: индивидуальные, групповые, фронтальные</w:t>
      </w:r>
    </w:p>
    <w:p w:rsidR="005E5A52" w:rsidRPr="00EC36C5" w:rsidRDefault="005E5A52" w:rsidP="00EC3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b/>
          <w:sz w:val="27"/>
          <w:szCs w:val="27"/>
        </w:rPr>
        <w:t>Виды занятий</w:t>
      </w:r>
      <w:r w:rsidRPr="00EC36C5">
        <w:rPr>
          <w:rFonts w:ascii="Times New Roman" w:eastAsia="Calibri" w:hAnsi="Times New Roman" w:cs="Times New Roman"/>
          <w:sz w:val="27"/>
          <w:szCs w:val="27"/>
        </w:rPr>
        <w:t>:</w:t>
      </w:r>
    </w:p>
    <w:p w:rsidR="005E5A52" w:rsidRPr="00EC36C5" w:rsidRDefault="005E5A52" w:rsidP="00EC36C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Игры (познавательные, творческие, диагностические, ролевые и т.д.)</w:t>
      </w:r>
    </w:p>
    <w:p w:rsidR="005E5A52" w:rsidRPr="00EC36C5" w:rsidRDefault="005E5A52" w:rsidP="00EC36C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Конкурс</w:t>
      </w:r>
    </w:p>
    <w:p w:rsidR="005E5A52" w:rsidRPr="00EC36C5" w:rsidRDefault="005E5A52" w:rsidP="00EC36C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Фестиваль</w:t>
      </w:r>
    </w:p>
    <w:p w:rsidR="005E5A52" w:rsidRPr="00EC36C5" w:rsidRDefault="005E5A52" w:rsidP="00EC36C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Соревнование</w:t>
      </w:r>
    </w:p>
    <w:p w:rsidR="005E5A52" w:rsidRPr="00EC36C5" w:rsidRDefault="005E5A52" w:rsidP="00EC36C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Экскурсия</w:t>
      </w:r>
    </w:p>
    <w:p w:rsidR="005E5A52" w:rsidRPr="00EC36C5" w:rsidRDefault="005E5A52" w:rsidP="00EC36C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lastRenderedPageBreak/>
        <w:t>Концерт</w:t>
      </w:r>
    </w:p>
    <w:p w:rsidR="005E5A52" w:rsidRPr="00EC36C5" w:rsidRDefault="005E5A52" w:rsidP="00EC36C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Выставка</w:t>
      </w:r>
    </w:p>
    <w:p w:rsidR="005E5A52" w:rsidRPr="00EC36C5" w:rsidRDefault="005E5A52" w:rsidP="00EC36C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Викторина и т.д.</w:t>
      </w:r>
    </w:p>
    <w:p w:rsidR="005E5A52" w:rsidRPr="00EC36C5" w:rsidRDefault="005E5A52" w:rsidP="00EC36C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5E5A52" w:rsidRPr="00EC36C5" w:rsidRDefault="005E5A52" w:rsidP="00EC36C5">
      <w:pPr>
        <w:keepNext/>
        <w:keepLines/>
        <w:widowControl w:val="0"/>
        <w:tabs>
          <w:tab w:val="left" w:pos="0"/>
        </w:tabs>
        <w:spacing w:after="0" w:line="240" w:lineRule="auto"/>
        <w:ind w:left="709"/>
        <w:outlineLvl w:val="1"/>
        <w:rPr>
          <w:rFonts w:ascii="Times New Roman" w:eastAsia="Calibri" w:hAnsi="Times New Roman" w:cs="Times New Roman"/>
          <w:b/>
          <w:sz w:val="27"/>
          <w:szCs w:val="27"/>
        </w:rPr>
      </w:pPr>
      <w:bookmarkStart w:id="1" w:name="bookmark20"/>
      <w:r w:rsidRPr="00EC36C5">
        <w:rPr>
          <w:rFonts w:ascii="Times New Roman" w:eastAsia="Calibri" w:hAnsi="Times New Roman" w:cs="Times New Roman"/>
          <w:b/>
          <w:sz w:val="27"/>
          <w:szCs w:val="27"/>
        </w:rPr>
        <w:t>Формы отслеживания результатов.</w:t>
      </w:r>
      <w:bookmarkEnd w:id="1"/>
    </w:p>
    <w:p w:rsidR="005E5A52" w:rsidRPr="00EC36C5" w:rsidRDefault="005E5A52" w:rsidP="00EC36C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Для проведения процедуры аттестации в объединениях используются следующие формы отслеживания результатов:</w:t>
      </w:r>
    </w:p>
    <w:p w:rsidR="005E5A52" w:rsidRPr="00EC36C5" w:rsidRDefault="005E5A52" w:rsidP="00EC36C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зачётные занятия;</w:t>
      </w:r>
    </w:p>
    <w:p w:rsidR="005E5A52" w:rsidRPr="00EC36C5" w:rsidRDefault="005E5A52" w:rsidP="00EC36C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тестирование;</w:t>
      </w:r>
    </w:p>
    <w:p w:rsidR="005E5A52" w:rsidRPr="00EC36C5" w:rsidRDefault="005E5A52" w:rsidP="00EC36C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самостоятельная практическая работа;</w:t>
      </w:r>
    </w:p>
    <w:p w:rsidR="005E5A52" w:rsidRPr="00EC36C5" w:rsidRDefault="005E5A52" w:rsidP="00EC36C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отчётные концерты;</w:t>
      </w:r>
    </w:p>
    <w:p w:rsidR="005E5A52" w:rsidRPr="00EC36C5" w:rsidRDefault="005E5A52" w:rsidP="00EC36C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выставки работ;</w:t>
      </w:r>
    </w:p>
    <w:p w:rsidR="005E5A52" w:rsidRPr="00EC36C5" w:rsidRDefault="005E5A52" w:rsidP="00EC36C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групповой и индивидуальный опрос;</w:t>
      </w:r>
    </w:p>
    <w:p w:rsidR="005E5A52" w:rsidRPr="00EC36C5" w:rsidRDefault="005E5A52" w:rsidP="00EC36C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открытые и итоговые занятия;</w:t>
      </w:r>
    </w:p>
    <w:p w:rsidR="005E5A52" w:rsidRPr="00EC36C5" w:rsidRDefault="005E5A52" w:rsidP="00EC36C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тематические показы;</w:t>
      </w:r>
    </w:p>
    <w:p w:rsidR="005E5A52" w:rsidRPr="00EC36C5" w:rsidRDefault="005E5A52" w:rsidP="00EC36C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конкурсные программы и фестивали;</w:t>
      </w:r>
    </w:p>
    <w:p w:rsidR="005E5A52" w:rsidRPr="00EC36C5" w:rsidRDefault="005E5A52" w:rsidP="00EC36C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олимпиады и турниры;</w:t>
      </w:r>
    </w:p>
    <w:p w:rsidR="005E5A52" w:rsidRPr="00EC36C5" w:rsidRDefault="005E5A52" w:rsidP="00EC36C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защита творческих проектов;</w:t>
      </w:r>
    </w:p>
    <w:p w:rsidR="005E5A52" w:rsidRPr="00EC36C5" w:rsidRDefault="005E5A52" w:rsidP="00EC36C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мастер-классы;</w:t>
      </w:r>
    </w:p>
    <w:p w:rsidR="005E5A52" w:rsidRPr="00EC36C5" w:rsidRDefault="005E5A52" w:rsidP="00EC36C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защита рефератов;</w:t>
      </w:r>
    </w:p>
    <w:p w:rsidR="005E5A52" w:rsidRPr="00EC36C5" w:rsidRDefault="005E5A52" w:rsidP="00EC36C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написание текстов, подбор фотографий и верстка газеты;</w:t>
      </w:r>
    </w:p>
    <w:p w:rsidR="005E5A52" w:rsidRPr="00EC36C5" w:rsidRDefault="005E5A52" w:rsidP="00EC36C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контрольные и самостоятельные занятия;</w:t>
      </w:r>
    </w:p>
    <w:p w:rsidR="005E5A52" w:rsidRPr="00EC36C5" w:rsidRDefault="005E5A52" w:rsidP="00EC36C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участие в олимпиадах и конференциях;</w:t>
      </w:r>
    </w:p>
    <w:p w:rsidR="005E5A52" w:rsidRPr="00EC36C5" w:rsidRDefault="005E5A52" w:rsidP="00EC36C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организация и участие в различных акциях;</w:t>
      </w:r>
    </w:p>
    <w:p w:rsidR="005E5A52" w:rsidRPr="00EC36C5" w:rsidRDefault="005E5A52" w:rsidP="00EC36C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соревнования.</w:t>
      </w:r>
    </w:p>
    <w:p w:rsidR="005E5A52" w:rsidRPr="00EC36C5" w:rsidRDefault="005E5A52" w:rsidP="00EC36C5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E5A52" w:rsidRPr="00EC36C5" w:rsidRDefault="00830A7C" w:rsidP="00EC36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2.2 </w:t>
      </w:r>
      <w:r w:rsidR="005E5A52" w:rsidRPr="00EC36C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Условия реализации образовательной программы дополнительного образования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системы дополнительного образования детей зависит от успешности решения целого ряда задач организационного, кадрового, материально-технического, программно-методического, психологического характера.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Организационно-педагогические условия направлены на развитие системы дополнительного образования детей в Учреждении и способствуют созданию единого воспитательного и образовательного пространства. Для этого ежегодно анализируется социокультурная ситуация, учитываются интересы и потребности детей и их родителей (законных представителей) в дополнительном образовании. Важно также учесть особенности Учреждения, его приоритетные направления работы, основные задачи, которые оно призвано решать, а также сложившиеся традиции, материально-технические и кадровые возможности.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Данные условия способствуют возможности  взаимопроникновения, интеграции основного и дополнительного образования детей.</w:t>
      </w:r>
    </w:p>
    <w:p w:rsidR="005E5A52" w:rsidRPr="00EC36C5" w:rsidRDefault="005E5A52" w:rsidP="00EC36C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07719">
        <w:rPr>
          <w:rFonts w:ascii="Times New Roman" w:eastAsia="Times New Roman" w:hAnsi="Times New Roman" w:cs="Times New Roman"/>
          <w:sz w:val="27"/>
          <w:szCs w:val="27"/>
        </w:rPr>
        <w:t xml:space="preserve">Учебный год начинается 1 сентября, заканчивается </w:t>
      </w:r>
      <w:r w:rsidR="00042A7D" w:rsidRPr="00E07719">
        <w:rPr>
          <w:rFonts w:ascii="Times New Roman" w:eastAsia="Times New Roman" w:hAnsi="Times New Roman" w:cs="Times New Roman"/>
          <w:sz w:val="27"/>
          <w:szCs w:val="27"/>
        </w:rPr>
        <w:t>25</w:t>
      </w:r>
      <w:r w:rsidRPr="00E07719">
        <w:rPr>
          <w:rFonts w:ascii="Times New Roman" w:eastAsia="Times New Roman" w:hAnsi="Times New Roman" w:cs="Times New Roman"/>
          <w:sz w:val="27"/>
          <w:szCs w:val="27"/>
        </w:rPr>
        <w:t xml:space="preserve"> мая. В Учреждении организовано обучение в объединениях дополнительного образования в </w:t>
      </w:r>
      <w:r w:rsidR="00042A7D" w:rsidRPr="00E07719">
        <w:rPr>
          <w:rFonts w:ascii="Times New Roman" w:eastAsia="Times New Roman" w:hAnsi="Times New Roman" w:cs="Times New Roman"/>
          <w:sz w:val="27"/>
          <w:szCs w:val="27"/>
        </w:rPr>
        <w:t>течение всего календарного года</w:t>
      </w:r>
      <w:r w:rsidRPr="00E07719">
        <w:rPr>
          <w:rFonts w:ascii="Times New Roman" w:eastAsia="Times New Roman" w:hAnsi="Times New Roman" w:cs="Times New Roman"/>
          <w:sz w:val="27"/>
          <w:szCs w:val="27"/>
        </w:rPr>
        <w:t>. Продолжительность учебного года - 3</w:t>
      </w:r>
      <w:r w:rsidR="00E07719" w:rsidRPr="00E07719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E07719">
        <w:rPr>
          <w:rFonts w:ascii="Times New Roman" w:eastAsia="Times New Roman" w:hAnsi="Times New Roman" w:cs="Times New Roman"/>
          <w:sz w:val="27"/>
          <w:szCs w:val="27"/>
        </w:rPr>
        <w:t xml:space="preserve"> недел</w:t>
      </w:r>
      <w:r w:rsidR="00E07719" w:rsidRPr="00E07719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E07719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 Занятия в детских объединениях начинаются по истечении 60 минут после уроков и заканчиваются не позже 18.00 часов. Продолжительность занятий в образовательной организации без перерыва должна составлять не более 45 минут. Необходимо проведение перерывов между занятиями длительностью не менее 10 минут для отдыха детей и проветривания помещений.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hAnsi="Times New Roman" w:cs="Times New Roman"/>
          <w:sz w:val="27"/>
          <w:szCs w:val="27"/>
        </w:rPr>
        <w:t>Организация учебных занятий с обучающимися осуществляется в соответствии с расписанием занятий, где указываются учебные группы, время и продолжительность занятий, место проведения, количество часов в неделю. Расписание занятий составляется для создания наиболее благоприятного режима труда и отдыха обучающихся администрацией учреждения по представлению педагогических работников 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Учреждение организуют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социально-гуманитарной).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в объединениях могут проводиться по группам, индивидуально или всем составом объединения.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Допускается сочетание различных форм получения образования и форм обучения. Формы обучения по дополнительным общеобразовательным программам определяются Учреждением самостоятельно, если иное не установлено законодательством Российской Федерации</w:t>
      </w:r>
      <w:r w:rsidRPr="00EC36C5">
        <w:rPr>
          <w:rFonts w:ascii="Times New Roman" w:hAnsi="Times New Roman" w:cs="Times New Roman"/>
          <w:sz w:val="27"/>
          <w:szCs w:val="27"/>
        </w:rPr>
        <w:t>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hAnsi="Times New Roman" w:cs="Times New Roman"/>
          <w:color w:val="000000"/>
          <w:sz w:val="27"/>
          <w:szCs w:val="27"/>
        </w:rPr>
        <w:t>Порядок приема в объединения обеспечивает прием всех детей, желающих получить дополнительное образование.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учебно-воспитательного характеризуется следующими особенностями:</w:t>
      </w:r>
    </w:p>
    <w:p w:rsidR="005E5A52" w:rsidRPr="00EC36C5" w:rsidRDefault="005E5A52" w:rsidP="00EC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обучающиеся приходят на занятия в свободное от основной учебы время;</w:t>
      </w:r>
    </w:p>
    <w:p w:rsidR="005E5A52" w:rsidRPr="00EC36C5" w:rsidRDefault="005E5A52" w:rsidP="00EC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обучение организуется на добровольных началах всех сторон (дети, родители, педагоги);</w:t>
      </w:r>
    </w:p>
    <w:p w:rsidR="005E5A52" w:rsidRPr="00EC36C5" w:rsidRDefault="005E5A52" w:rsidP="00EC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допускается переход обучающихся в процессе обучения из одного объединения в другое;</w:t>
      </w:r>
    </w:p>
    <w:p w:rsidR="005E5A52" w:rsidRPr="00EC36C5" w:rsidRDefault="005E5A52" w:rsidP="00EC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каждый обучающийся имеет право заниматься в нескольких объединениях, </w:t>
      </w:r>
    </w:p>
    <w:p w:rsidR="005E5A52" w:rsidRPr="00EC36C5" w:rsidRDefault="005E5A52" w:rsidP="00EC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детям предоставляются возможности сочетать различные направления и формы занятий.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Дополнительные общеобразовательные программы реализуются Учреждением как самостоятельно, так и посредством сетевых форм их реализации.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разработке 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 с учетом </w:t>
      </w: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требований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</w:t>
      </w:r>
      <w:r w:rsidRPr="00EC36C5">
        <w:rPr>
          <w:rFonts w:ascii="Times New Roman" w:hAnsi="Times New Roman" w:cs="Times New Roman"/>
          <w:sz w:val="27"/>
          <w:szCs w:val="27"/>
        </w:rPr>
        <w:t>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Учреждение ежегодно обновляет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реализации дополнительных общеобразовательных программ Учреждение может 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</w:t>
      </w: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 </w:t>
      </w: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отвечающими квалификационным требованиям, указанным в квалификационных справочниках, и (или) профессиональным стандартам</w:t>
      </w:r>
      <w:r w:rsidRPr="00EC36C5">
        <w:rPr>
          <w:rFonts w:ascii="Times New Roman" w:hAnsi="Times New Roman" w:cs="Times New Roman"/>
          <w:sz w:val="27"/>
          <w:szCs w:val="27"/>
        </w:rPr>
        <w:t>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Учреждение вправе привлекать к реализации дополнительных общеобразовательных программ лиц, получающих высшее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в случае рекомендации аттестационной комиссии и соблюдения требований, предусмотренных квалификационными справочниками.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работе объединений при наличии условий и согласия руководителя объединения совместно с несовершеннолетними обучающимися могут участвовать их родители (законные представители).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Учреждение определяет формы аудиторных занятий, а также формы, порядок и периодичность проведения промежуточной аттестации обучающихся.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обучающихся с ограниченными возможностями здоровья, детей-инвалидов и инвалидов Учреждение организует образовательный процесс по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Учреждение, может на договорной основе оказывать услуги по реализации дополнительных общеобразовательных программ, организации досуговой деятельности обучающихся педагогическим коллективам других образовательных организаций, а также молодежным и детским общественным объединениям и организациям.</w:t>
      </w:r>
    </w:p>
    <w:p w:rsidR="005E5A52" w:rsidRPr="00EC36C5" w:rsidRDefault="005E5A52" w:rsidP="00EC36C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 xml:space="preserve">Обучение и воспитание ведется на русском языке. Для реализации </w:t>
      </w:r>
      <w:r w:rsidRPr="00EC36C5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программы развития национальных языков и культуры могут быть созданы группы, обучающиеся на родном языке. </w:t>
      </w:r>
    </w:p>
    <w:p w:rsidR="005E5A52" w:rsidRPr="00EC36C5" w:rsidRDefault="005E5A52" w:rsidP="00EC36C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Учебно-воспитательный процесс организуется в соответствии с требованиями техники безопасности и санитарными нормами и правилами, предъявляемыми Учреждением.</w:t>
      </w:r>
    </w:p>
    <w:p w:rsidR="005E5A52" w:rsidRPr="00EC36C5" w:rsidRDefault="005E5A52" w:rsidP="00EC36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В Учреждении сформирована необходимая материально</w:t>
      </w:r>
      <w:r w:rsidRPr="00EC36C5">
        <w:rPr>
          <w:rFonts w:ascii="Times New Roman" w:eastAsia="Times New Roman" w:hAnsi="Times New Roman" w:cs="Times New Roman"/>
          <w:sz w:val="27"/>
          <w:szCs w:val="27"/>
        </w:rPr>
        <w:softHyphen/>
        <w:t>-техническая база, созданы оптимальные условия для организации образовательного процесса. В здании имеются:</w:t>
      </w:r>
    </w:p>
    <w:p w:rsidR="005E5A52" w:rsidRPr="00EC36C5" w:rsidRDefault="005E5A52" w:rsidP="00EC36C5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актовый зал на 250 мест;</w:t>
      </w:r>
    </w:p>
    <w:p w:rsidR="005E5A52" w:rsidRPr="00EC36C5" w:rsidRDefault="005E5A52" w:rsidP="00EC36C5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спортивный зал;</w:t>
      </w:r>
    </w:p>
    <w:p w:rsidR="005E5A52" w:rsidRPr="00EC36C5" w:rsidRDefault="005E5A52" w:rsidP="00EC36C5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учебные кабинеты;</w:t>
      </w:r>
    </w:p>
    <w:p w:rsidR="005E5A52" w:rsidRPr="00EC36C5" w:rsidRDefault="005E5A52" w:rsidP="00EC36C5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компьютерный класс;</w:t>
      </w:r>
    </w:p>
    <w:p w:rsidR="005E5A52" w:rsidRPr="00EC36C5" w:rsidRDefault="005E5A52" w:rsidP="00EC36C5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акустическая аппаратура;</w:t>
      </w:r>
    </w:p>
    <w:p w:rsidR="005E5A52" w:rsidRPr="00EC36C5" w:rsidRDefault="005E5A52" w:rsidP="00EC36C5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стадион;</w:t>
      </w:r>
    </w:p>
    <w:p w:rsidR="005E5A52" w:rsidRPr="00EC36C5" w:rsidRDefault="005E5A52" w:rsidP="00EC36C5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спортивная площадка;</w:t>
      </w:r>
    </w:p>
    <w:p w:rsidR="005E5A52" w:rsidRPr="00EC36C5" w:rsidRDefault="005E5A52" w:rsidP="00EC36C5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библиотека;</w:t>
      </w:r>
    </w:p>
    <w:p w:rsidR="005E5A52" w:rsidRPr="00EC36C5" w:rsidRDefault="005E5A52" w:rsidP="00EC36C5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копировальные аппараты;</w:t>
      </w:r>
    </w:p>
    <w:p w:rsidR="005E5A52" w:rsidRPr="00EC36C5" w:rsidRDefault="005E5A52" w:rsidP="00EC36C5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мультимедиа аппаратура;</w:t>
      </w:r>
    </w:p>
    <w:p w:rsidR="005E5A52" w:rsidRPr="00EC36C5" w:rsidRDefault="005E5A52" w:rsidP="00EC36C5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C36C5">
        <w:rPr>
          <w:rFonts w:ascii="Times New Roman" w:eastAsia="Calibri" w:hAnsi="Times New Roman" w:cs="Times New Roman"/>
          <w:sz w:val="27"/>
          <w:szCs w:val="27"/>
        </w:rPr>
        <w:t>видео и аудиотека, электронные учебные пособия.</w:t>
      </w:r>
    </w:p>
    <w:p w:rsidR="005E5A52" w:rsidRPr="00EC36C5" w:rsidRDefault="005E5A52" w:rsidP="00EC36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Помещения отвечают требованиям санитарных норм и правил, а также требованиям противопожарной безопасности. Для обеспечения обучающихся, воспитанников и работников питанием имеется столовая, и медицинский кабинет.</w:t>
      </w:r>
    </w:p>
    <w:p w:rsidR="005E5A52" w:rsidRPr="00EC36C5" w:rsidRDefault="005E5A52" w:rsidP="00EC36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Имеются технические средства обучения с выходом в Интернет. Рабочие места педагогов и обучающихся оборудованы в соответствии с санитарно-гигиеническими нормами и педагогическими требованиями.</w:t>
      </w:r>
    </w:p>
    <w:p w:rsidR="005E5A52" w:rsidRPr="00EC36C5" w:rsidRDefault="005E5A52" w:rsidP="00EC36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В целях совершенствования образовательного процесса используется аудио-видеотехника, персональные компьютеры и другая оргтехника.</w:t>
      </w:r>
    </w:p>
    <w:p w:rsidR="005E5A52" w:rsidRPr="00EC36C5" w:rsidRDefault="005E5A52" w:rsidP="00EC36C5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C36C5">
        <w:rPr>
          <w:rFonts w:ascii="Times New Roman" w:hAnsi="Times New Roman" w:cs="Times New Roman"/>
          <w:b/>
          <w:sz w:val="27"/>
          <w:szCs w:val="27"/>
        </w:rPr>
        <w:t>Наличие материально-технического обеспечения и оснащения.</w:t>
      </w:r>
    </w:p>
    <w:p w:rsidR="005E5A52" w:rsidRPr="00301995" w:rsidRDefault="005E5A52" w:rsidP="00EC36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01995">
        <w:rPr>
          <w:rFonts w:ascii="Times New Roman" w:eastAsia="Times New Roman" w:hAnsi="Times New Roman" w:cs="Times New Roman"/>
          <w:sz w:val="27"/>
          <w:szCs w:val="27"/>
        </w:rPr>
        <w:t xml:space="preserve">Компьютер стационарный </w:t>
      </w:r>
      <w:r w:rsidR="00301995" w:rsidRPr="00301995">
        <w:rPr>
          <w:rFonts w:ascii="Times New Roman" w:eastAsia="Times New Roman" w:hAnsi="Times New Roman" w:cs="Times New Roman"/>
          <w:sz w:val="27"/>
          <w:szCs w:val="27"/>
        </w:rPr>
        <w:t>–</w:t>
      </w:r>
      <w:r w:rsidRPr="0030199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01995" w:rsidRPr="00301995">
        <w:rPr>
          <w:rFonts w:ascii="Times New Roman" w:eastAsia="Times New Roman" w:hAnsi="Times New Roman" w:cs="Times New Roman"/>
          <w:sz w:val="27"/>
          <w:szCs w:val="27"/>
        </w:rPr>
        <w:t xml:space="preserve">31 </w:t>
      </w:r>
      <w:r w:rsidRPr="00301995">
        <w:rPr>
          <w:rFonts w:ascii="Times New Roman" w:eastAsia="Times New Roman" w:hAnsi="Times New Roman" w:cs="Times New Roman"/>
          <w:sz w:val="27"/>
          <w:szCs w:val="27"/>
        </w:rPr>
        <w:t>шт.</w:t>
      </w:r>
    </w:p>
    <w:p w:rsidR="005E5A52" w:rsidRPr="00EB56C1" w:rsidRDefault="005E5A52" w:rsidP="00EC36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B56C1">
        <w:rPr>
          <w:rFonts w:ascii="Times New Roman" w:eastAsia="Times New Roman" w:hAnsi="Times New Roman" w:cs="Times New Roman"/>
          <w:sz w:val="27"/>
          <w:szCs w:val="27"/>
        </w:rPr>
        <w:t>копировальный аппарат – 1 шт.</w:t>
      </w:r>
    </w:p>
    <w:p w:rsidR="005E5A52" w:rsidRPr="00EB56C1" w:rsidRDefault="005E5A52" w:rsidP="00EC36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B56C1">
        <w:rPr>
          <w:rFonts w:ascii="Times New Roman" w:eastAsia="Times New Roman" w:hAnsi="Times New Roman" w:cs="Times New Roman"/>
          <w:sz w:val="27"/>
          <w:szCs w:val="27"/>
        </w:rPr>
        <w:t xml:space="preserve">принтер – </w:t>
      </w:r>
      <w:r w:rsidR="00EB56C1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EB56C1">
        <w:rPr>
          <w:rFonts w:ascii="Times New Roman" w:eastAsia="Times New Roman" w:hAnsi="Times New Roman" w:cs="Times New Roman"/>
          <w:sz w:val="27"/>
          <w:szCs w:val="27"/>
        </w:rPr>
        <w:t xml:space="preserve"> шт.</w:t>
      </w:r>
    </w:p>
    <w:p w:rsidR="005E5A52" w:rsidRPr="00EB56C1" w:rsidRDefault="005E5A52" w:rsidP="00EC36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B56C1">
        <w:rPr>
          <w:rFonts w:ascii="Times New Roman" w:eastAsia="Times New Roman" w:hAnsi="Times New Roman" w:cs="Times New Roman"/>
          <w:sz w:val="27"/>
          <w:szCs w:val="27"/>
        </w:rPr>
        <w:t xml:space="preserve">МФУ – </w:t>
      </w:r>
      <w:r w:rsidR="00EB56C1" w:rsidRPr="00EB56C1">
        <w:rPr>
          <w:rFonts w:ascii="Times New Roman" w:eastAsia="Times New Roman" w:hAnsi="Times New Roman" w:cs="Times New Roman"/>
          <w:sz w:val="27"/>
          <w:szCs w:val="27"/>
        </w:rPr>
        <w:t xml:space="preserve">6 </w:t>
      </w:r>
      <w:r w:rsidRPr="00EB56C1">
        <w:rPr>
          <w:rFonts w:ascii="Times New Roman" w:eastAsia="Times New Roman" w:hAnsi="Times New Roman" w:cs="Times New Roman"/>
          <w:sz w:val="27"/>
          <w:szCs w:val="27"/>
        </w:rPr>
        <w:t xml:space="preserve">шт. </w:t>
      </w:r>
    </w:p>
    <w:p w:rsidR="005E5A52" w:rsidRPr="00EB56C1" w:rsidRDefault="005E5A52" w:rsidP="00EC36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B56C1">
        <w:rPr>
          <w:rFonts w:ascii="Times New Roman" w:eastAsia="Times New Roman" w:hAnsi="Times New Roman" w:cs="Times New Roman"/>
          <w:sz w:val="27"/>
          <w:szCs w:val="27"/>
        </w:rPr>
        <w:t xml:space="preserve">Музыкальный центр - </w:t>
      </w:r>
      <w:r w:rsidR="0001449B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EB56C1">
        <w:rPr>
          <w:rFonts w:ascii="Times New Roman" w:eastAsia="Times New Roman" w:hAnsi="Times New Roman" w:cs="Times New Roman"/>
          <w:sz w:val="27"/>
          <w:szCs w:val="27"/>
        </w:rPr>
        <w:t xml:space="preserve"> шт.</w:t>
      </w:r>
    </w:p>
    <w:p w:rsidR="005E5A52" w:rsidRPr="0001449B" w:rsidRDefault="005E5A52" w:rsidP="00EC36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449B">
        <w:rPr>
          <w:rFonts w:ascii="Times New Roman" w:eastAsia="Times New Roman" w:hAnsi="Times New Roman" w:cs="Times New Roman"/>
          <w:sz w:val="27"/>
          <w:szCs w:val="27"/>
        </w:rPr>
        <w:t>Микрофоны - 4 шт.</w:t>
      </w:r>
    </w:p>
    <w:p w:rsidR="005E5A52" w:rsidRPr="0001449B" w:rsidRDefault="005E5A52" w:rsidP="00EC36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449B">
        <w:rPr>
          <w:rFonts w:ascii="Times New Roman" w:eastAsia="Times New Roman" w:hAnsi="Times New Roman" w:cs="Times New Roman"/>
          <w:sz w:val="27"/>
          <w:szCs w:val="27"/>
        </w:rPr>
        <w:t>Колонки- 2 шт.</w:t>
      </w:r>
    </w:p>
    <w:p w:rsidR="005E5A52" w:rsidRPr="0001449B" w:rsidRDefault="005E5A52" w:rsidP="00EC36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449B">
        <w:rPr>
          <w:rFonts w:ascii="Times New Roman" w:eastAsia="Times New Roman" w:hAnsi="Times New Roman" w:cs="Times New Roman"/>
          <w:sz w:val="27"/>
          <w:szCs w:val="27"/>
        </w:rPr>
        <w:t xml:space="preserve">Пианино - </w:t>
      </w:r>
      <w:r w:rsidR="00301995" w:rsidRPr="0001449B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01449B">
        <w:rPr>
          <w:rFonts w:ascii="Times New Roman" w:eastAsia="Times New Roman" w:hAnsi="Times New Roman" w:cs="Times New Roman"/>
          <w:sz w:val="27"/>
          <w:szCs w:val="27"/>
        </w:rPr>
        <w:t xml:space="preserve"> шт.</w:t>
      </w:r>
    </w:p>
    <w:p w:rsidR="005E5A52" w:rsidRPr="0001449B" w:rsidRDefault="005E5A52" w:rsidP="00EC36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449B">
        <w:rPr>
          <w:rFonts w:ascii="Times New Roman" w:eastAsia="Times New Roman" w:hAnsi="Times New Roman" w:cs="Times New Roman"/>
          <w:sz w:val="27"/>
          <w:szCs w:val="27"/>
        </w:rPr>
        <w:t>Комплект мультимедиа-проектора 1шт.</w:t>
      </w:r>
    </w:p>
    <w:p w:rsidR="005E5A52" w:rsidRPr="0001449B" w:rsidRDefault="005E5A52" w:rsidP="00EC36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449B">
        <w:rPr>
          <w:rFonts w:ascii="Times New Roman" w:eastAsia="Times New Roman" w:hAnsi="Times New Roman" w:cs="Times New Roman"/>
          <w:sz w:val="27"/>
          <w:szCs w:val="27"/>
        </w:rPr>
        <w:t>Интерактивная доска - 9 шт.</w:t>
      </w:r>
    </w:p>
    <w:p w:rsidR="005E5A52" w:rsidRPr="0001449B" w:rsidRDefault="005E5A52" w:rsidP="00EC36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449B">
        <w:rPr>
          <w:rFonts w:ascii="Times New Roman" w:eastAsia="Times New Roman" w:hAnsi="Times New Roman" w:cs="Times New Roman"/>
          <w:sz w:val="27"/>
          <w:szCs w:val="27"/>
        </w:rPr>
        <w:t>Проекционный комплект-15 шт.</w:t>
      </w:r>
    </w:p>
    <w:p w:rsidR="005E5A52" w:rsidRPr="0001449B" w:rsidRDefault="005E5A52" w:rsidP="00EC36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449B">
        <w:rPr>
          <w:rFonts w:ascii="Times New Roman" w:eastAsia="Times New Roman" w:hAnsi="Times New Roman" w:cs="Times New Roman"/>
          <w:sz w:val="27"/>
          <w:szCs w:val="27"/>
        </w:rPr>
        <w:t xml:space="preserve">Ноутбук – </w:t>
      </w:r>
      <w:r w:rsidR="001C2158" w:rsidRPr="0001449B">
        <w:rPr>
          <w:rFonts w:ascii="Times New Roman" w:eastAsia="Times New Roman" w:hAnsi="Times New Roman" w:cs="Times New Roman"/>
          <w:sz w:val="27"/>
          <w:szCs w:val="27"/>
        </w:rPr>
        <w:t>47</w:t>
      </w:r>
      <w:r w:rsidRPr="0001449B">
        <w:rPr>
          <w:rFonts w:ascii="Times New Roman" w:eastAsia="Times New Roman" w:hAnsi="Times New Roman" w:cs="Times New Roman"/>
          <w:sz w:val="27"/>
          <w:szCs w:val="27"/>
        </w:rPr>
        <w:t xml:space="preserve"> шт.</w:t>
      </w:r>
    </w:p>
    <w:p w:rsidR="005E5A52" w:rsidRPr="0001449B" w:rsidRDefault="005E5A52" w:rsidP="00EC36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449B">
        <w:rPr>
          <w:rFonts w:ascii="Times New Roman" w:eastAsia="Times New Roman" w:hAnsi="Times New Roman" w:cs="Times New Roman"/>
          <w:sz w:val="27"/>
          <w:szCs w:val="27"/>
        </w:rPr>
        <w:t>Экран для видеопроектора - 3 шт.</w:t>
      </w:r>
    </w:p>
    <w:p w:rsidR="005E5A52" w:rsidRPr="00EC36C5" w:rsidRDefault="005E5A52" w:rsidP="00EC36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1449B">
        <w:rPr>
          <w:rFonts w:ascii="Times New Roman" w:eastAsia="Times New Roman" w:hAnsi="Times New Roman" w:cs="Times New Roman"/>
          <w:sz w:val="27"/>
          <w:szCs w:val="27"/>
        </w:rPr>
        <w:t>Школьная мебель.</w:t>
      </w:r>
    </w:p>
    <w:p w:rsidR="005E5A52" w:rsidRPr="00EC36C5" w:rsidRDefault="005E5A52" w:rsidP="00EC36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 xml:space="preserve">Техническое оснащение используется строго по назначению в </w:t>
      </w:r>
      <w:r w:rsidRPr="00EC36C5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соответствии с документацией по его функционированию и эксплуатации, содержится в технически исправном состоянии. </w:t>
      </w:r>
    </w:p>
    <w:p w:rsidR="005E5A52" w:rsidRPr="00EC36C5" w:rsidRDefault="005E5A52" w:rsidP="00EC36C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36C5">
        <w:rPr>
          <w:rFonts w:ascii="Times New Roman" w:eastAsia="Times New Roman" w:hAnsi="Times New Roman" w:cs="Times New Roman"/>
          <w:sz w:val="27"/>
          <w:szCs w:val="27"/>
        </w:rPr>
        <w:t>Для функционирования объединений дополнительного образования оборудованы следующие кабинеты: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6"/>
        <w:gridCol w:w="4104"/>
        <w:gridCol w:w="4820"/>
      </w:tblGrid>
      <w:tr w:rsidR="005E5A52" w:rsidRPr="00EC36C5" w:rsidTr="006D06BF">
        <w:trPr>
          <w:trHeight w:val="187"/>
        </w:trPr>
        <w:tc>
          <w:tcPr>
            <w:tcW w:w="534" w:type="dxa"/>
          </w:tcPr>
          <w:p w:rsidR="005E5A52" w:rsidRPr="00EC36C5" w:rsidRDefault="005E5A52" w:rsidP="00EC36C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7"/>
                <w:szCs w:val="27"/>
              </w:rPr>
            </w:pPr>
            <w:r w:rsidRPr="00EC36C5">
              <w:rPr>
                <w:rFonts w:ascii="Times New Roman" w:hAnsi="Times New Roman"/>
                <w:b/>
                <w:sz w:val="27"/>
                <w:szCs w:val="27"/>
              </w:rPr>
              <w:t>№</w:t>
            </w:r>
          </w:p>
        </w:tc>
        <w:tc>
          <w:tcPr>
            <w:tcW w:w="4110" w:type="dxa"/>
            <w:gridSpan w:val="2"/>
          </w:tcPr>
          <w:p w:rsidR="005E5A52" w:rsidRPr="00EC36C5" w:rsidRDefault="005E5A52" w:rsidP="00EC36C5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b/>
                <w:sz w:val="27"/>
                <w:szCs w:val="27"/>
              </w:rPr>
            </w:pPr>
            <w:r w:rsidRPr="00EC36C5">
              <w:rPr>
                <w:rFonts w:ascii="Times New Roman" w:hAnsi="Times New Roman"/>
                <w:b/>
                <w:sz w:val="27"/>
                <w:szCs w:val="27"/>
              </w:rPr>
              <w:t>Название объединения</w:t>
            </w:r>
          </w:p>
        </w:tc>
        <w:tc>
          <w:tcPr>
            <w:tcW w:w="4820" w:type="dxa"/>
          </w:tcPr>
          <w:p w:rsidR="005E5A52" w:rsidRPr="00EC36C5" w:rsidRDefault="005E5A52" w:rsidP="00EC36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EC36C5">
              <w:rPr>
                <w:rFonts w:ascii="Times New Roman" w:hAnsi="Times New Roman"/>
                <w:b/>
                <w:sz w:val="27"/>
                <w:szCs w:val="27"/>
              </w:rPr>
              <w:t>Оснащение (%)</w:t>
            </w:r>
          </w:p>
        </w:tc>
      </w:tr>
      <w:tr w:rsidR="005E5A52" w:rsidRPr="00EC36C5" w:rsidTr="006D06BF">
        <w:trPr>
          <w:trHeight w:val="423"/>
        </w:trPr>
        <w:tc>
          <w:tcPr>
            <w:tcW w:w="9464" w:type="dxa"/>
            <w:gridSpan w:val="4"/>
            <w:vAlign w:val="center"/>
          </w:tcPr>
          <w:p w:rsidR="005E5A52" w:rsidRPr="00EC36C5" w:rsidRDefault="005E5A52" w:rsidP="00EC36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sz w:val="27"/>
                <w:szCs w:val="27"/>
              </w:rPr>
            </w:pPr>
            <w:r w:rsidRPr="00EC36C5">
              <w:rPr>
                <w:rFonts w:ascii="Times New Roman" w:hAnsi="Times New Roman"/>
                <w:b/>
                <w:iCs/>
                <w:sz w:val="27"/>
                <w:szCs w:val="27"/>
              </w:rPr>
              <w:t>Физкультурно-спортивное направление</w:t>
            </w:r>
          </w:p>
        </w:tc>
      </w:tr>
      <w:tr w:rsidR="005E5A52" w:rsidRPr="00EC36C5" w:rsidTr="006D06BF">
        <w:trPr>
          <w:trHeight w:val="423"/>
        </w:trPr>
        <w:tc>
          <w:tcPr>
            <w:tcW w:w="540" w:type="dxa"/>
            <w:gridSpan w:val="2"/>
          </w:tcPr>
          <w:p w:rsidR="005E5A52" w:rsidRPr="00EC36C5" w:rsidRDefault="005E5A52" w:rsidP="00EC36C5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104" w:type="dxa"/>
          </w:tcPr>
          <w:p w:rsidR="005E5A52" w:rsidRPr="00EC36C5" w:rsidRDefault="009019AD" w:rsidP="00EC36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Волейбол</w:t>
            </w:r>
            <w:r w:rsidR="005E5A52" w:rsidRPr="00EC36C5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  <w:tc>
          <w:tcPr>
            <w:tcW w:w="4820" w:type="dxa"/>
            <w:vAlign w:val="center"/>
          </w:tcPr>
          <w:p w:rsidR="005E5A52" w:rsidRPr="00EC36C5" w:rsidRDefault="009019AD" w:rsidP="008F0F1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Спорт зал, 100%</w:t>
            </w:r>
          </w:p>
        </w:tc>
      </w:tr>
      <w:tr w:rsidR="009019AD" w:rsidRPr="00EC36C5" w:rsidTr="006D06BF">
        <w:trPr>
          <w:trHeight w:val="423"/>
        </w:trPr>
        <w:tc>
          <w:tcPr>
            <w:tcW w:w="540" w:type="dxa"/>
            <w:gridSpan w:val="2"/>
          </w:tcPr>
          <w:p w:rsidR="009019AD" w:rsidRPr="00EC36C5" w:rsidRDefault="009019AD" w:rsidP="00EC36C5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104" w:type="dxa"/>
          </w:tcPr>
          <w:p w:rsidR="009019AD" w:rsidRPr="00EC36C5" w:rsidRDefault="009019AD" w:rsidP="00EC36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 xml:space="preserve">Баскетбол </w:t>
            </w:r>
          </w:p>
        </w:tc>
        <w:tc>
          <w:tcPr>
            <w:tcW w:w="4820" w:type="dxa"/>
          </w:tcPr>
          <w:p w:rsidR="009019AD" w:rsidRPr="00EC36C5" w:rsidRDefault="009019AD" w:rsidP="008F0F18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Спорт зал, 100%</w:t>
            </w:r>
          </w:p>
        </w:tc>
      </w:tr>
      <w:tr w:rsidR="009019AD" w:rsidRPr="00EC36C5" w:rsidTr="006D06BF">
        <w:trPr>
          <w:trHeight w:val="423"/>
        </w:trPr>
        <w:tc>
          <w:tcPr>
            <w:tcW w:w="540" w:type="dxa"/>
            <w:gridSpan w:val="2"/>
          </w:tcPr>
          <w:p w:rsidR="009019AD" w:rsidRPr="00EC36C5" w:rsidRDefault="009019AD" w:rsidP="00EC36C5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104" w:type="dxa"/>
          </w:tcPr>
          <w:p w:rsidR="009019AD" w:rsidRPr="00EC36C5" w:rsidRDefault="009019AD" w:rsidP="00EC36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Японский волейбол</w:t>
            </w:r>
          </w:p>
        </w:tc>
        <w:tc>
          <w:tcPr>
            <w:tcW w:w="4820" w:type="dxa"/>
          </w:tcPr>
          <w:p w:rsidR="009019AD" w:rsidRPr="00EC36C5" w:rsidRDefault="009019AD" w:rsidP="008F0F18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Спорт зал, 100%</w:t>
            </w:r>
          </w:p>
        </w:tc>
      </w:tr>
      <w:tr w:rsidR="00AF2B2B" w:rsidRPr="00EC36C5" w:rsidTr="00C46C1F">
        <w:trPr>
          <w:trHeight w:val="423"/>
        </w:trPr>
        <w:tc>
          <w:tcPr>
            <w:tcW w:w="540" w:type="dxa"/>
            <w:gridSpan w:val="2"/>
          </w:tcPr>
          <w:p w:rsidR="00AF2B2B" w:rsidRPr="00EC36C5" w:rsidRDefault="00AF2B2B" w:rsidP="00AF2B2B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104" w:type="dxa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Юный стрелок</w:t>
            </w:r>
          </w:p>
        </w:tc>
        <w:tc>
          <w:tcPr>
            <w:tcW w:w="4820" w:type="dxa"/>
            <w:vAlign w:val="center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Тир, 100%</w:t>
            </w:r>
          </w:p>
        </w:tc>
      </w:tr>
      <w:tr w:rsidR="00AF2B2B" w:rsidRPr="00EC36C5" w:rsidTr="006D06BF">
        <w:trPr>
          <w:trHeight w:val="423"/>
        </w:trPr>
        <w:tc>
          <w:tcPr>
            <w:tcW w:w="540" w:type="dxa"/>
            <w:gridSpan w:val="2"/>
          </w:tcPr>
          <w:p w:rsidR="00AF2B2B" w:rsidRPr="00EC36C5" w:rsidRDefault="00AF2B2B" w:rsidP="00AF2B2B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104" w:type="dxa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Шашки, шахматы</w:t>
            </w:r>
          </w:p>
        </w:tc>
        <w:tc>
          <w:tcPr>
            <w:tcW w:w="4820" w:type="dxa"/>
          </w:tcPr>
          <w:p w:rsidR="00AF2B2B" w:rsidRPr="00EC36C5" w:rsidRDefault="00AF2B2B" w:rsidP="00AF2B2B">
            <w:pPr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Учебные кабинеты, 100%</w:t>
            </w:r>
          </w:p>
        </w:tc>
      </w:tr>
      <w:tr w:rsidR="00AF2B2B" w:rsidRPr="00EC36C5" w:rsidTr="006D06BF">
        <w:trPr>
          <w:trHeight w:val="405"/>
        </w:trPr>
        <w:tc>
          <w:tcPr>
            <w:tcW w:w="9464" w:type="dxa"/>
            <w:gridSpan w:val="4"/>
            <w:vAlign w:val="center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sz w:val="27"/>
                <w:szCs w:val="27"/>
                <w:highlight w:val="yellow"/>
              </w:rPr>
            </w:pPr>
            <w:r w:rsidRPr="00EC36C5">
              <w:rPr>
                <w:rFonts w:ascii="Times New Roman" w:hAnsi="Times New Roman"/>
                <w:b/>
                <w:sz w:val="27"/>
                <w:szCs w:val="27"/>
              </w:rPr>
              <w:t>Художественное направление</w:t>
            </w:r>
          </w:p>
        </w:tc>
      </w:tr>
      <w:tr w:rsidR="00AF2B2B" w:rsidRPr="00EC36C5" w:rsidTr="006D06BF">
        <w:tc>
          <w:tcPr>
            <w:tcW w:w="534" w:type="dxa"/>
          </w:tcPr>
          <w:p w:rsidR="00AF2B2B" w:rsidRPr="00EC36C5" w:rsidRDefault="00AF2B2B" w:rsidP="00AF2B2B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110" w:type="dxa"/>
            <w:gridSpan w:val="2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iCs/>
                <w:sz w:val="27"/>
                <w:szCs w:val="27"/>
              </w:rPr>
              <w:t xml:space="preserve">Театральный </w:t>
            </w:r>
            <w:r>
              <w:rPr>
                <w:rFonts w:ascii="Times New Roman" w:hAnsi="Times New Roman"/>
                <w:iCs/>
                <w:sz w:val="27"/>
                <w:szCs w:val="27"/>
              </w:rPr>
              <w:t xml:space="preserve">кружок </w:t>
            </w:r>
            <w:r w:rsidRPr="00EC36C5">
              <w:rPr>
                <w:rFonts w:ascii="Times New Roman" w:hAnsi="Times New Roman"/>
                <w:iCs/>
                <w:sz w:val="27"/>
                <w:szCs w:val="27"/>
              </w:rPr>
              <w:t>«</w:t>
            </w:r>
            <w:r>
              <w:rPr>
                <w:rFonts w:ascii="Times New Roman" w:hAnsi="Times New Roman"/>
                <w:iCs/>
                <w:sz w:val="27"/>
                <w:szCs w:val="27"/>
              </w:rPr>
              <w:t>Я - звезда</w:t>
            </w:r>
            <w:r w:rsidRPr="00EC36C5">
              <w:rPr>
                <w:rFonts w:ascii="Times New Roman" w:hAnsi="Times New Roman"/>
                <w:iCs/>
                <w:sz w:val="27"/>
                <w:szCs w:val="27"/>
              </w:rPr>
              <w:t>»</w:t>
            </w:r>
          </w:p>
        </w:tc>
        <w:tc>
          <w:tcPr>
            <w:tcW w:w="4820" w:type="dxa"/>
            <w:vAlign w:val="center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Кабинет № 1</w:t>
            </w:r>
            <w:r w:rsidRPr="00EC36C5">
              <w:rPr>
                <w:rFonts w:ascii="Times New Roman" w:hAnsi="Times New Roman"/>
                <w:sz w:val="27"/>
                <w:szCs w:val="27"/>
              </w:rPr>
              <w:t>.6, 100%</w:t>
            </w:r>
          </w:p>
        </w:tc>
      </w:tr>
      <w:tr w:rsidR="00AF2B2B" w:rsidRPr="00EC36C5" w:rsidTr="006D06BF">
        <w:tc>
          <w:tcPr>
            <w:tcW w:w="534" w:type="dxa"/>
          </w:tcPr>
          <w:p w:rsidR="00AF2B2B" w:rsidRPr="00EC36C5" w:rsidRDefault="00AF2B2B" w:rsidP="00AF2B2B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110" w:type="dxa"/>
            <w:gridSpan w:val="2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iCs/>
                <w:sz w:val="27"/>
                <w:szCs w:val="27"/>
              </w:rPr>
              <w:t>«Хореография»</w:t>
            </w:r>
          </w:p>
        </w:tc>
        <w:tc>
          <w:tcPr>
            <w:tcW w:w="4820" w:type="dxa"/>
            <w:vAlign w:val="center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Актовый зал,100%</w:t>
            </w:r>
          </w:p>
        </w:tc>
      </w:tr>
      <w:tr w:rsidR="00AF2B2B" w:rsidRPr="00EC36C5" w:rsidTr="006D06BF">
        <w:tc>
          <w:tcPr>
            <w:tcW w:w="534" w:type="dxa"/>
          </w:tcPr>
          <w:p w:rsidR="00AF2B2B" w:rsidRPr="00EC36C5" w:rsidRDefault="00AF2B2B" w:rsidP="00AF2B2B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110" w:type="dxa"/>
            <w:gridSpan w:val="2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7"/>
                <w:szCs w:val="27"/>
              </w:rPr>
            </w:pPr>
            <w:r w:rsidRPr="00EC36C5">
              <w:rPr>
                <w:rFonts w:ascii="Times New Roman" w:hAnsi="Times New Roman"/>
                <w:iCs/>
                <w:sz w:val="27"/>
                <w:szCs w:val="27"/>
              </w:rPr>
              <w:t>Вокал</w:t>
            </w:r>
          </w:p>
        </w:tc>
        <w:tc>
          <w:tcPr>
            <w:tcW w:w="4820" w:type="dxa"/>
            <w:vAlign w:val="center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Кабинет № 2.16, 100%</w:t>
            </w:r>
          </w:p>
        </w:tc>
      </w:tr>
      <w:tr w:rsidR="00AF2B2B" w:rsidRPr="00EC36C5" w:rsidTr="006D06BF">
        <w:tc>
          <w:tcPr>
            <w:tcW w:w="534" w:type="dxa"/>
          </w:tcPr>
          <w:p w:rsidR="00AF2B2B" w:rsidRPr="00EC36C5" w:rsidRDefault="00AF2B2B" w:rsidP="00AF2B2B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110" w:type="dxa"/>
            <w:gridSpan w:val="2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7"/>
                <w:szCs w:val="27"/>
              </w:rPr>
            </w:pPr>
            <w:r w:rsidRPr="00EC36C5">
              <w:rPr>
                <w:rFonts w:ascii="Times New Roman" w:hAnsi="Times New Roman"/>
                <w:iCs/>
                <w:sz w:val="27"/>
                <w:szCs w:val="27"/>
              </w:rPr>
              <w:t>Рукоделие</w:t>
            </w:r>
          </w:p>
        </w:tc>
        <w:tc>
          <w:tcPr>
            <w:tcW w:w="4820" w:type="dxa"/>
            <w:vAlign w:val="center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Кабинет № 2.2, 100%</w:t>
            </w:r>
          </w:p>
        </w:tc>
      </w:tr>
      <w:tr w:rsidR="00AF2B2B" w:rsidRPr="00EC36C5" w:rsidTr="006D06BF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464" w:type="dxa"/>
            <w:gridSpan w:val="4"/>
            <w:vAlign w:val="center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EC36C5">
              <w:rPr>
                <w:rFonts w:ascii="Times New Roman" w:hAnsi="Times New Roman"/>
                <w:b/>
                <w:sz w:val="27"/>
                <w:szCs w:val="27"/>
              </w:rPr>
              <w:t>Социально-гуманитарное направление</w:t>
            </w:r>
          </w:p>
        </w:tc>
      </w:tr>
      <w:tr w:rsidR="00AF2B2B" w:rsidRPr="00EC36C5" w:rsidTr="006D06BF">
        <w:tc>
          <w:tcPr>
            <w:tcW w:w="534" w:type="dxa"/>
          </w:tcPr>
          <w:p w:rsidR="00AF2B2B" w:rsidRPr="00EC36C5" w:rsidRDefault="00AF2B2B" w:rsidP="00AF2B2B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110" w:type="dxa"/>
            <w:gridSpan w:val="2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7"/>
                <w:szCs w:val="27"/>
              </w:rPr>
            </w:pPr>
            <w:r w:rsidRPr="00EC36C5">
              <w:rPr>
                <w:rFonts w:ascii="Times New Roman" w:hAnsi="Times New Roman"/>
                <w:iCs/>
                <w:sz w:val="27"/>
                <w:szCs w:val="27"/>
              </w:rPr>
              <w:t xml:space="preserve"> «</w:t>
            </w:r>
            <w:r w:rsidRPr="00EC36C5">
              <w:rPr>
                <w:rFonts w:ascii="Times New Roman" w:hAnsi="Times New Roman"/>
                <w:iCs/>
                <w:sz w:val="27"/>
                <w:szCs w:val="27"/>
                <w:lang w:val="en-US"/>
              </w:rPr>
              <w:t>SMS</w:t>
            </w:r>
            <w:r w:rsidRPr="00EC36C5">
              <w:rPr>
                <w:rFonts w:ascii="Times New Roman" w:hAnsi="Times New Roman"/>
                <w:iCs/>
                <w:sz w:val="27"/>
                <w:szCs w:val="27"/>
              </w:rPr>
              <w:t>-дети»</w:t>
            </w:r>
          </w:p>
        </w:tc>
        <w:tc>
          <w:tcPr>
            <w:tcW w:w="4820" w:type="dxa"/>
            <w:vAlign w:val="center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Кабинет № 3.9,  100%</w:t>
            </w:r>
          </w:p>
        </w:tc>
      </w:tr>
      <w:tr w:rsidR="00AF2B2B" w:rsidRPr="00EC36C5" w:rsidTr="006D06BF">
        <w:tc>
          <w:tcPr>
            <w:tcW w:w="534" w:type="dxa"/>
          </w:tcPr>
          <w:p w:rsidR="00AF2B2B" w:rsidRPr="00EC36C5" w:rsidRDefault="00AF2B2B" w:rsidP="00AF2B2B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110" w:type="dxa"/>
            <w:gridSpan w:val="2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«Семьеведение»</w:t>
            </w:r>
          </w:p>
        </w:tc>
        <w:tc>
          <w:tcPr>
            <w:tcW w:w="4820" w:type="dxa"/>
            <w:vAlign w:val="center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Кабинет №2.15, 100%</w:t>
            </w:r>
          </w:p>
        </w:tc>
      </w:tr>
      <w:tr w:rsidR="00AF2B2B" w:rsidRPr="00EC36C5" w:rsidTr="006D06BF">
        <w:tc>
          <w:tcPr>
            <w:tcW w:w="534" w:type="dxa"/>
          </w:tcPr>
          <w:p w:rsidR="00AF2B2B" w:rsidRPr="00EC36C5" w:rsidRDefault="00AF2B2B" w:rsidP="00AF2B2B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110" w:type="dxa"/>
            <w:gridSpan w:val="2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Библиотечный урок «В мире книг»</w:t>
            </w:r>
          </w:p>
        </w:tc>
        <w:tc>
          <w:tcPr>
            <w:tcW w:w="4820" w:type="dxa"/>
            <w:vAlign w:val="center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Библиотека, 100%</w:t>
            </w:r>
          </w:p>
        </w:tc>
      </w:tr>
      <w:tr w:rsidR="00AF2B2B" w:rsidRPr="00EC36C5" w:rsidTr="006D06BF">
        <w:tc>
          <w:tcPr>
            <w:tcW w:w="534" w:type="dxa"/>
          </w:tcPr>
          <w:p w:rsidR="00AF2B2B" w:rsidRPr="00EC36C5" w:rsidRDefault="00AF2B2B" w:rsidP="00AF2B2B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110" w:type="dxa"/>
            <w:gridSpan w:val="2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Что? Где? Когда?</w:t>
            </w:r>
          </w:p>
        </w:tc>
        <w:tc>
          <w:tcPr>
            <w:tcW w:w="4820" w:type="dxa"/>
            <w:vAlign w:val="center"/>
          </w:tcPr>
          <w:p w:rsidR="00AF2B2B" w:rsidRPr="00EC36C5" w:rsidRDefault="007C7F83" w:rsidP="00AF2B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Кабинет 3.5</w:t>
            </w:r>
            <w:r w:rsidR="00AF2B2B" w:rsidRPr="00EC36C5">
              <w:rPr>
                <w:rFonts w:ascii="Times New Roman" w:hAnsi="Times New Roman"/>
                <w:sz w:val="27"/>
                <w:szCs w:val="27"/>
              </w:rPr>
              <w:t>, 100%</w:t>
            </w:r>
          </w:p>
        </w:tc>
      </w:tr>
      <w:tr w:rsidR="00AF2B2B" w:rsidRPr="00EC36C5" w:rsidTr="006D06BF">
        <w:tc>
          <w:tcPr>
            <w:tcW w:w="534" w:type="dxa"/>
          </w:tcPr>
          <w:p w:rsidR="00AF2B2B" w:rsidRPr="00EC36C5" w:rsidRDefault="00AF2B2B" w:rsidP="00AF2B2B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110" w:type="dxa"/>
            <w:gridSpan w:val="2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7"/>
                <w:szCs w:val="27"/>
              </w:rPr>
            </w:pPr>
            <w:r w:rsidRPr="00EC36C5">
              <w:rPr>
                <w:rFonts w:ascii="Times New Roman" w:hAnsi="Times New Roman"/>
                <w:iCs/>
                <w:sz w:val="27"/>
                <w:szCs w:val="27"/>
              </w:rPr>
              <w:t>Юнармия</w:t>
            </w:r>
          </w:p>
        </w:tc>
        <w:tc>
          <w:tcPr>
            <w:tcW w:w="4820" w:type="dxa"/>
            <w:vAlign w:val="center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Кабинет № 2.14, 100%</w:t>
            </w:r>
          </w:p>
        </w:tc>
      </w:tr>
      <w:tr w:rsidR="00AF2B2B" w:rsidRPr="00EC36C5" w:rsidTr="006D06BF">
        <w:tc>
          <w:tcPr>
            <w:tcW w:w="534" w:type="dxa"/>
          </w:tcPr>
          <w:p w:rsidR="00AF2B2B" w:rsidRPr="00EC36C5" w:rsidRDefault="00AF2B2B" w:rsidP="00AF2B2B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110" w:type="dxa"/>
            <w:gridSpan w:val="2"/>
          </w:tcPr>
          <w:p w:rsidR="00AF2B2B" w:rsidRPr="00EC36C5" w:rsidRDefault="00AF2B2B" w:rsidP="00AF2B2B">
            <w:pPr>
              <w:rPr>
                <w:rFonts w:ascii="Times New Roman" w:hAnsi="Times New Roman"/>
                <w:iCs/>
                <w:sz w:val="27"/>
                <w:szCs w:val="27"/>
              </w:rPr>
            </w:pPr>
            <w:r w:rsidRPr="00EC36C5">
              <w:rPr>
                <w:rFonts w:ascii="Times New Roman" w:hAnsi="Times New Roman"/>
                <w:iCs/>
                <w:sz w:val="27"/>
                <w:szCs w:val="27"/>
              </w:rPr>
              <w:t>ДЮП</w:t>
            </w:r>
          </w:p>
        </w:tc>
        <w:tc>
          <w:tcPr>
            <w:tcW w:w="4820" w:type="dxa"/>
            <w:vAlign w:val="center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Кабинет № 2.14, 100%</w:t>
            </w:r>
          </w:p>
        </w:tc>
      </w:tr>
      <w:tr w:rsidR="00AF2B2B" w:rsidRPr="00EC36C5" w:rsidTr="006D06BF">
        <w:tc>
          <w:tcPr>
            <w:tcW w:w="534" w:type="dxa"/>
          </w:tcPr>
          <w:p w:rsidR="00AF2B2B" w:rsidRPr="00EC36C5" w:rsidRDefault="00AF2B2B" w:rsidP="00AF2B2B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110" w:type="dxa"/>
            <w:gridSpan w:val="2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Музейное дело</w:t>
            </w:r>
          </w:p>
        </w:tc>
        <w:tc>
          <w:tcPr>
            <w:tcW w:w="4820" w:type="dxa"/>
            <w:vAlign w:val="center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Школьный музей, 100%</w:t>
            </w:r>
          </w:p>
        </w:tc>
      </w:tr>
      <w:tr w:rsidR="00AF2B2B" w:rsidRPr="00EC36C5" w:rsidTr="006D06BF">
        <w:tc>
          <w:tcPr>
            <w:tcW w:w="534" w:type="dxa"/>
          </w:tcPr>
          <w:p w:rsidR="00AF2B2B" w:rsidRPr="00EC36C5" w:rsidRDefault="00AF2B2B" w:rsidP="00AF2B2B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110" w:type="dxa"/>
            <w:gridSpan w:val="2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Профориентация «Солнечный город»</w:t>
            </w:r>
          </w:p>
        </w:tc>
        <w:tc>
          <w:tcPr>
            <w:tcW w:w="4820" w:type="dxa"/>
            <w:vAlign w:val="center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Кабинет № 2.6, 100%</w:t>
            </w:r>
          </w:p>
        </w:tc>
      </w:tr>
      <w:tr w:rsidR="00AF2B2B" w:rsidRPr="00EC36C5" w:rsidTr="006D06BF">
        <w:tc>
          <w:tcPr>
            <w:tcW w:w="534" w:type="dxa"/>
          </w:tcPr>
          <w:p w:rsidR="00AF2B2B" w:rsidRPr="00EC36C5" w:rsidRDefault="00AF2B2B" w:rsidP="00AF2B2B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110" w:type="dxa"/>
            <w:gridSpan w:val="2"/>
          </w:tcPr>
          <w:p w:rsidR="00AF2B2B" w:rsidRDefault="00AF2B2B" w:rsidP="00AF2B2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Профориентация «Перспектива»</w:t>
            </w:r>
          </w:p>
        </w:tc>
        <w:tc>
          <w:tcPr>
            <w:tcW w:w="4820" w:type="dxa"/>
            <w:vAlign w:val="center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AF2B2B" w:rsidRPr="00EC36C5" w:rsidTr="006D06BF">
        <w:tc>
          <w:tcPr>
            <w:tcW w:w="534" w:type="dxa"/>
          </w:tcPr>
          <w:p w:rsidR="00AF2B2B" w:rsidRPr="00EC36C5" w:rsidRDefault="00AF2B2B" w:rsidP="00AF2B2B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110" w:type="dxa"/>
            <w:gridSpan w:val="2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Финансовая грамотность</w:t>
            </w:r>
          </w:p>
        </w:tc>
        <w:tc>
          <w:tcPr>
            <w:tcW w:w="4820" w:type="dxa"/>
            <w:vAlign w:val="center"/>
          </w:tcPr>
          <w:p w:rsidR="00AF2B2B" w:rsidRPr="00EC36C5" w:rsidRDefault="007C7F83" w:rsidP="00AF2B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Кабинет № 4.5</w:t>
            </w:r>
            <w:r w:rsidR="00AF2B2B" w:rsidRPr="00EC36C5">
              <w:rPr>
                <w:rFonts w:ascii="Times New Roman" w:hAnsi="Times New Roman"/>
                <w:sz w:val="27"/>
                <w:szCs w:val="27"/>
              </w:rPr>
              <w:t>, 100%</w:t>
            </w:r>
          </w:p>
        </w:tc>
      </w:tr>
      <w:tr w:rsidR="00AF2B2B" w:rsidRPr="00EC36C5" w:rsidTr="006D06BF">
        <w:tc>
          <w:tcPr>
            <w:tcW w:w="9464" w:type="dxa"/>
            <w:gridSpan w:val="4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eastAsia="Calibri" w:hAnsi="Times New Roman"/>
                <w:b/>
                <w:sz w:val="27"/>
                <w:szCs w:val="27"/>
              </w:rPr>
              <w:t>Техническое направление</w:t>
            </w:r>
          </w:p>
        </w:tc>
      </w:tr>
      <w:tr w:rsidR="00AF2B2B" w:rsidRPr="00EC36C5" w:rsidTr="006D06BF">
        <w:tc>
          <w:tcPr>
            <w:tcW w:w="534" w:type="dxa"/>
          </w:tcPr>
          <w:p w:rsidR="00AF2B2B" w:rsidRPr="00EC36C5" w:rsidRDefault="00AF2B2B" w:rsidP="00AF2B2B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110" w:type="dxa"/>
            <w:gridSpan w:val="2"/>
          </w:tcPr>
          <w:p w:rsidR="00AF2B2B" w:rsidRPr="00EC36C5" w:rsidRDefault="007C7F83" w:rsidP="00AF2B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iCs/>
                <w:sz w:val="27"/>
                <w:szCs w:val="27"/>
              </w:rPr>
              <w:t>Компьтерная азбука</w:t>
            </w:r>
          </w:p>
        </w:tc>
        <w:tc>
          <w:tcPr>
            <w:tcW w:w="4820" w:type="dxa"/>
          </w:tcPr>
          <w:p w:rsidR="00AF2B2B" w:rsidRPr="00EC36C5" w:rsidRDefault="007C7F83" w:rsidP="00AF2B2B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Кабинет № 3.4</w:t>
            </w:r>
          </w:p>
        </w:tc>
      </w:tr>
      <w:tr w:rsidR="00AF2B2B" w:rsidRPr="00EC36C5" w:rsidTr="006D06BF">
        <w:tc>
          <w:tcPr>
            <w:tcW w:w="534" w:type="dxa"/>
          </w:tcPr>
          <w:p w:rsidR="00AF2B2B" w:rsidRPr="00EC36C5" w:rsidRDefault="00AF2B2B" w:rsidP="00AF2B2B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110" w:type="dxa"/>
            <w:gridSpan w:val="2"/>
          </w:tcPr>
          <w:p w:rsidR="00AF2B2B" w:rsidRPr="00EC36C5" w:rsidRDefault="00AF2B2B" w:rsidP="00AF2B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bCs/>
                <w:iCs/>
                <w:sz w:val="27"/>
                <w:szCs w:val="27"/>
              </w:rPr>
              <w:t>Легоконструирование</w:t>
            </w:r>
          </w:p>
        </w:tc>
        <w:tc>
          <w:tcPr>
            <w:tcW w:w="4820" w:type="dxa"/>
          </w:tcPr>
          <w:p w:rsidR="00AF2B2B" w:rsidRPr="00EC36C5" w:rsidRDefault="00AF2B2B" w:rsidP="00AF2B2B">
            <w:pPr>
              <w:rPr>
                <w:rFonts w:ascii="Times New Roman" w:hAnsi="Times New Roman"/>
                <w:sz w:val="27"/>
                <w:szCs w:val="27"/>
              </w:rPr>
            </w:pPr>
            <w:r w:rsidRPr="00EC36C5">
              <w:rPr>
                <w:rFonts w:ascii="Times New Roman" w:hAnsi="Times New Roman"/>
                <w:sz w:val="27"/>
                <w:szCs w:val="27"/>
              </w:rPr>
              <w:t>Кабинет № 3.5</w:t>
            </w:r>
          </w:p>
        </w:tc>
      </w:tr>
    </w:tbl>
    <w:p w:rsidR="005E5A52" w:rsidRPr="00EC36C5" w:rsidRDefault="005E5A52" w:rsidP="00EC36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Учреждение располагает информационной базой, обеспечивающей организацию всех видов деятельности  школьников, соответствующей   санитарно-эпидемиологическим, противопожарным нормам и правилам. В соответствии с требованиями ФГОС  информационно-методические условия обеспечиваются современной информационно-образовательной средой. </w:t>
      </w: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36C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Учащиеся и педагоги имеют доступ к компьютерной технике и </w:t>
      </w:r>
      <w:r w:rsidRPr="00EC36C5">
        <w:rPr>
          <w:rFonts w:ascii="Times New Roman" w:eastAsia="Times New Roman" w:hAnsi="Times New Roman" w:cs="Times New Roman"/>
          <w:bCs/>
          <w:sz w:val="27"/>
          <w:szCs w:val="27"/>
          <w:lang w:val="en-US" w:eastAsia="ru-RU"/>
        </w:rPr>
        <w:t>Internet</w:t>
      </w:r>
      <w:r w:rsidRPr="00EC36C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-ресурсам в компьютерном классе и кабинетах Учреждения, где расположены персональные компьютеры, объединенные в локальную сеть, имеющих выход в Интернет. Эффективно используются в учебно-воспитательном процессе  интерактивные доски, медиатека и видеотека. </w:t>
      </w:r>
    </w:p>
    <w:p w:rsidR="005E5A52" w:rsidRPr="00EC36C5" w:rsidRDefault="005E5A52" w:rsidP="00EC36C5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C36C5">
        <w:rPr>
          <w:rFonts w:ascii="Times New Roman" w:hAnsi="Times New Roman" w:cs="Times New Roman"/>
          <w:b/>
          <w:sz w:val="27"/>
          <w:szCs w:val="27"/>
        </w:rPr>
        <w:lastRenderedPageBreak/>
        <w:t xml:space="preserve">Кадровое обеспечение. </w:t>
      </w:r>
      <w:r w:rsidRPr="00EC36C5">
        <w:rPr>
          <w:rFonts w:ascii="Times New Roman" w:eastAsia="Times New Roman" w:hAnsi="Times New Roman" w:cs="Times New Roman"/>
          <w:sz w:val="27"/>
          <w:szCs w:val="27"/>
        </w:rPr>
        <w:t>Учреждение укомплектовано кадрами, имеющими необходимую квалификацию для решения задач, определенных программой дополнительного образования, способными к инновационной профессиональной деятельности. Укомплектованность образовательной организации педагогическими, руководящими и иными работниками – 100%.</w:t>
      </w:r>
    </w:p>
    <w:p w:rsidR="005E5A52" w:rsidRPr="00EC36C5" w:rsidRDefault="005E5A52" w:rsidP="00EC36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E5A52" w:rsidRPr="00EC36C5" w:rsidRDefault="005E5A52" w:rsidP="00EC36C5">
      <w:pPr>
        <w:keepNext/>
        <w:keepLines/>
        <w:widowControl w:val="0"/>
        <w:tabs>
          <w:tab w:val="left" w:pos="289"/>
        </w:tabs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</w:p>
    <w:bookmarkEnd w:id="0"/>
    <w:p w:rsidR="005E5A52" w:rsidRPr="00EC36C5" w:rsidRDefault="005E5A52" w:rsidP="00EC36C5">
      <w:pPr>
        <w:tabs>
          <w:tab w:val="left" w:pos="63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tabs>
          <w:tab w:val="left" w:pos="63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tabs>
          <w:tab w:val="left" w:pos="284"/>
          <w:tab w:val="right" w:leader="dot" w:pos="9356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bCs/>
          <w:noProof/>
          <w:sz w:val="27"/>
          <w:szCs w:val="27"/>
          <w:lang w:eastAsia="ru-RU"/>
        </w:rPr>
      </w:pPr>
      <w:r w:rsidRPr="00EC36C5">
        <w:rPr>
          <w:rFonts w:ascii="Times New Roman" w:eastAsia="@Arial Unicode MS" w:hAnsi="Times New Roman" w:cs="Times New Roman"/>
          <w:b/>
          <w:bCs/>
          <w:noProof/>
          <w:sz w:val="27"/>
          <w:szCs w:val="27"/>
          <w:lang w:eastAsia="ru-RU"/>
        </w:rPr>
        <w:br w:type="page"/>
      </w:r>
    </w:p>
    <w:p w:rsidR="005E5A52" w:rsidRPr="00EC36C5" w:rsidRDefault="005E5A52" w:rsidP="00EC36C5">
      <w:pPr>
        <w:tabs>
          <w:tab w:val="left" w:pos="284"/>
          <w:tab w:val="right" w:leader="dot" w:pos="9356"/>
        </w:tabs>
        <w:spacing w:after="0" w:line="240" w:lineRule="auto"/>
        <w:ind w:firstLine="709"/>
        <w:jc w:val="center"/>
        <w:rPr>
          <w:rFonts w:ascii="Times New Roman" w:eastAsia="@Arial Unicode MS" w:hAnsi="Times New Roman" w:cs="Times New Roman"/>
          <w:b/>
          <w:bCs/>
          <w:noProof/>
          <w:sz w:val="27"/>
          <w:szCs w:val="27"/>
          <w:lang w:eastAsia="ru-RU"/>
        </w:rPr>
      </w:pPr>
      <w:bookmarkStart w:id="2" w:name="_GoBack"/>
      <w:bookmarkEnd w:id="2"/>
      <w:r w:rsidRPr="00EC36C5">
        <w:rPr>
          <w:rFonts w:ascii="Times New Roman" w:eastAsia="@Arial Unicode MS" w:hAnsi="Times New Roman" w:cs="Times New Roman"/>
          <w:b/>
          <w:bCs/>
          <w:noProof/>
          <w:sz w:val="27"/>
          <w:szCs w:val="27"/>
          <w:lang w:eastAsia="ru-RU"/>
        </w:rPr>
        <w:lastRenderedPageBreak/>
        <w:t>3. Организационный раздел</w:t>
      </w:r>
    </w:p>
    <w:p w:rsidR="005E5A52" w:rsidRPr="00EC36C5" w:rsidRDefault="005E5A52" w:rsidP="00EC36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 w:bidi="ru-RU"/>
        </w:rPr>
      </w:pPr>
    </w:p>
    <w:p w:rsidR="005E5A52" w:rsidRPr="00EC36C5" w:rsidRDefault="005E5A52" w:rsidP="00EC36C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830A7C">
        <w:rPr>
          <w:rFonts w:ascii="Times New Roman" w:eastAsia="Calibri" w:hAnsi="Times New Roman" w:cs="Times New Roman"/>
          <w:b/>
          <w:sz w:val="27"/>
          <w:szCs w:val="27"/>
        </w:rPr>
        <w:t>3.1</w:t>
      </w:r>
      <w:r w:rsidRPr="00EC36C5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EC36C5">
        <w:rPr>
          <w:rFonts w:ascii="Times New Roman" w:eastAsia="Calibri" w:hAnsi="Times New Roman" w:cs="Times New Roman"/>
          <w:b/>
          <w:sz w:val="27"/>
          <w:szCs w:val="27"/>
        </w:rPr>
        <w:t>Учебный план МБОУ «</w:t>
      </w:r>
      <w:r w:rsidR="00015AED" w:rsidRPr="00EC36C5">
        <w:rPr>
          <w:rFonts w:ascii="Times New Roman" w:eastAsia="Calibri" w:hAnsi="Times New Roman" w:cs="Times New Roman"/>
          <w:b/>
          <w:sz w:val="27"/>
          <w:szCs w:val="27"/>
        </w:rPr>
        <w:t>СОШ №11</w:t>
      </w:r>
      <w:r w:rsidRPr="00EC36C5">
        <w:rPr>
          <w:rFonts w:ascii="Times New Roman" w:eastAsia="Calibri" w:hAnsi="Times New Roman" w:cs="Times New Roman"/>
          <w:b/>
          <w:sz w:val="27"/>
          <w:szCs w:val="27"/>
        </w:rPr>
        <w:t>» НМР РТ по реализации образовательной программы дополнительного образования</w:t>
      </w:r>
    </w:p>
    <w:p w:rsidR="005E5A52" w:rsidRPr="00EC36C5" w:rsidRDefault="005E5A52" w:rsidP="00EC36C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4820"/>
        <w:gridCol w:w="2126"/>
        <w:gridCol w:w="1843"/>
      </w:tblGrid>
      <w:tr w:rsidR="00BD74B7" w:rsidRPr="00EC36C5" w:rsidTr="002C2077">
        <w:tc>
          <w:tcPr>
            <w:tcW w:w="582" w:type="dxa"/>
            <w:shd w:val="clear" w:color="auto" w:fill="auto"/>
            <w:hideMark/>
          </w:tcPr>
          <w:p w:rsidR="00BD74B7" w:rsidRPr="00EC36C5" w:rsidRDefault="00BD74B7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4820" w:type="dxa"/>
            <w:shd w:val="clear" w:color="auto" w:fill="auto"/>
            <w:hideMark/>
          </w:tcPr>
          <w:p w:rsidR="00BD74B7" w:rsidRPr="00EC36C5" w:rsidRDefault="00BD74B7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Наименование дополнительных общеобразовательных программ</w:t>
            </w:r>
          </w:p>
        </w:tc>
        <w:tc>
          <w:tcPr>
            <w:tcW w:w="2126" w:type="dxa"/>
            <w:shd w:val="clear" w:color="auto" w:fill="auto"/>
            <w:hideMark/>
          </w:tcPr>
          <w:p w:rsidR="00BD74B7" w:rsidRPr="00EC36C5" w:rsidRDefault="00BD74B7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Количество часов в неделю</w:t>
            </w:r>
          </w:p>
        </w:tc>
        <w:tc>
          <w:tcPr>
            <w:tcW w:w="1843" w:type="dxa"/>
            <w:shd w:val="clear" w:color="auto" w:fill="auto"/>
            <w:hideMark/>
          </w:tcPr>
          <w:p w:rsidR="00BD74B7" w:rsidRPr="00EC36C5" w:rsidRDefault="00BD74B7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Срок освоения программы</w:t>
            </w:r>
          </w:p>
        </w:tc>
      </w:tr>
      <w:tr w:rsidR="007A0A9F" w:rsidRPr="00EC36C5" w:rsidTr="00A72841">
        <w:tc>
          <w:tcPr>
            <w:tcW w:w="582" w:type="dxa"/>
            <w:shd w:val="clear" w:color="auto" w:fill="auto"/>
          </w:tcPr>
          <w:p w:rsidR="007A0A9F" w:rsidRPr="00EC36C5" w:rsidRDefault="007A0A9F" w:rsidP="00EC36C5">
            <w:pPr>
              <w:pStyle w:val="aa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shd w:val="clear" w:color="auto" w:fill="auto"/>
          </w:tcPr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b/>
                <w:bCs/>
                <w:iCs/>
                <w:sz w:val="27"/>
                <w:szCs w:val="27"/>
              </w:rPr>
              <w:t>Физкультурно-спортивное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  <w:t>Волейбол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  <w:t>Японский волейбол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  <w:t xml:space="preserve">Баскетбол 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  <w:t>Шашки, шахматы</w:t>
            </w:r>
          </w:p>
        </w:tc>
        <w:tc>
          <w:tcPr>
            <w:tcW w:w="2126" w:type="dxa"/>
            <w:shd w:val="clear" w:color="auto" w:fill="auto"/>
          </w:tcPr>
          <w:p w:rsidR="007A0A9F" w:rsidRPr="000C5D0E" w:rsidRDefault="000C5D0E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  <w:p w:rsidR="007A0A9F" w:rsidRPr="00EC36C5" w:rsidRDefault="000C5D0E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  <w:p w:rsidR="007A0A9F" w:rsidRPr="00EC36C5" w:rsidRDefault="000C5D0E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  <w:p w:rsidR="007A0A9F" w:rsidRDefault="000C5D0E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  <w:p w:rsidR="000C5D0E" w:rsidRPr="000C5D0E" w:rsidRDefault="000C5D0E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A0A9F" w:rsidRPr="00EC36C5" w:rsidTr="00A72841">
        <w:tc>
          <w:tcPr>
            <w:tcW w:w="582" w:type="dxa"/>
            <w:shd w:val="clear" w:color="auto" w:fill="auto"/>
          </w:tcPr>
          <w:p w:rsidR="007A0A9F" w:rsidRPr="00EC36C5" w:rsidRDefault="007A0A9F" w:rsidP="00EC36C5">
            <w:pPr>
              <w:pStyle w:val="aa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shd w:val="clear" w:color="auto" w:fill="auto"/>
          </w:tcPr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b/>
                <w:bCs/>
                <w:iCs/>
                <w:sz w:val="27"/>
                <w:szCs w:val="27"/>
              </w:rPr>
              <w:t>Художественно - эстетическое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  <w:t>Вокал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  <w:t>Хореогра</w:t>
            </w:r>
            <w:r w:rsidR="007C7F83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  <w:t>фия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  <w:t>Рукоделие</w:t>
            </w:r>
            <w:r w:rsidRPr="00EC36C5"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  <w:t xml:space="preserve"> 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  <w:t>Театральная студия</w:t>
            </w:r>
          </w:p>
        </w:tc>
        <w:tc>
          <w:tcPr>
            <w:tcW w:w="2126" w:type="dxa"/>
            <w:shd w:val="clear" w:color="auto" w:fill="auto"/>
          </w:tcPr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  <w:p w:rsidR="007A0A9F" w:rsidRPr="00EC36C5" w:rsidRDefault="007C7F83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  <w:p w:rsidR="007A0A9F" w:rsidRPr="00EC36C5" w:rsidRDefault="000C5D0E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  <w:p w:rsidR="007A0A9F" w:rsidRPr="00EC36C5" w:rsidRDefault="000C5D0E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  <w:p w:rsidR="007A0A9F" w:rsidRPr="00EC36C5" w:rsidRDefault="007A0A9F" w:rsidP="00756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756F5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7A0A9F" w:rsidRPr="00EC36C5" w:rsidTr="002C2077">
        <w:tc>
          <w:tcPr>
            <w:tcW w:w="582" w:type="dxa"/>
            <w:shd w:val="clear" w:color="auto" w:fill="auto"/>
          </w:tcPr>
          <w:p w:rsidR="007A0A9F" w:rsidRPr="00EC36C5" w:rsidRDefault="007A0A9F" w:rsidP="00EC36C5">
            <w:pPr>
              <w:pStyle w:val="aa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shd w:val="clear" w:color="auto" w:fill="auto"/>
          </w:tcPr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b/>
                <w:bCs/>
                <w:iCs/>
                <w:sz w:val="27"/>
                <w:szCs w:val="27"/>
              </w:rPr>
              <w:t>Социально-педагогическое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  <w:t>СМС-дети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  <w:t>Семьеведение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  <w:t>Музейное дело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  <w:t>Библиотечный урок</w:t>
            </w:r>
          </w:p>
          <w:p w:rsidR="007A0A9F" w:rsidRPr="00EC36C5" w:rsidRDefault="007C7F83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  <w:t>Что? Где? Когда?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  <w:t>Финансовая грамотность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  <w:t>ДЮП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  <w:t>Юный стрелок</w:t>
            </w:r>
          </w:p>
          <w:p w:rsidR="007A0A9F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  <w:t>Юнармия</w:t>
            </w:r>
          </w:p>
          <w:p w:rsidR="007C7F83" w:rsidRDefault="00756F59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  <w:t>По просторам</w:t>
            </w:r>
            <w:r w:rsidR="007C7F83"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  <w:t xml:space="preserve"> России</w:t>
            </w:r>
          </w:p>
          <w:p w:rsidR="00756F59" w:rsidRDefault="00756F59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  <w:t>Мой родной край</w:t>
            </w:r>
          </w:p>
          <w:p w:rsidR="00756F59" w:rsidRDefault="00756F59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  <w:t>Профориентация «Перспектива»</w:t>
            </w:r>
          </w:p>
          <w:p w:rsidR="00756F59" w:rsidRPr="00EC36C5" w:rsidRDefault="00756F59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  <w:t>Профориентация «Солнечный город»</w:t>
            </w:r>
          </w:p>
        </w:tc>
        <w:tc>
          <w:tcPr>
            <w:tcW w:w="2126" w:type="dxa"/>
            <w:shd w:val="clear" w:color="auto" w:fill="auto"/>
          </w:tcPr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  <w:p w:rsidR="007A0A9F" w:rsidRPr="00EC36C5" w:rsidRDefault="000C5D0E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  <w:p w:rsidR="007A0A9F" w:rsidRPr="00EC36C5" w:rsidRDefault="000C5D0E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  <w:p w:rsidR="007A0A9F" w:rsidRPr="00EC36C5" w:rsidRDefault="000C5D0E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  <w:p w:rsidR="007A0A9F" w:rsidRPr="00EC36C5" w:rsidRDefault="000C5D0E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  <w:p w:rsidR="007A0A9F" w:rsidRPr="00EC36C5" w:rsidRDefault="00676D57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  <w:p w:rsidR="007A0A9F" w:rsidRPr="00EC36C5" w:rsidRDefault="00676D57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  <w:p w:rsidR="007A0A9F" w:rsidRPr="00EC36C5" w:rsidRDefault="00676D57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  <w:p w:rsidR="007A0A9F" w:rsidRDefault="00676D57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  <w:p w:rsidR="00676D57" w:rsidRDefault="00676D57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2</w:t>
            </w:r>
          </w:p>
          <w:p w:rsidR="00676D57" w:rsidRDefault="00676D57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2</w:t>
            </w:r>
          </w:p>
          <w:p w:rsidR="00676D57" w:rsidRDefault="00676D57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2</w:t>
            </w:r>
          </w:p>
          <w:p w:rsidR="00676D57" w:rsidRPr="00676D57" w:rsidRDefault="00676D57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  <w:p w:rsidR="007A0A9F" w:rsidRPr="00EC36C5" w:rsidRDefault="007A0A9F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82466" w:rsidRPr="00EC36C5" w:rsidTr="002C2077">
        <w:tc>
          <w:tcPr>
            <w:tcW w:w="582" w:type="dxa"/>
            <w:shd w:val="clear" w:color="auto" w:fill="auto"/>
          </w:tcPr>
          <w:p w:rsidR="00F82466" w:rsidRPr="00EC36C5" w:rsidRDefault="00F82466" w:rsidP="00EC36C5">
            <w:pPr>
              <w:pStyle w:val="aa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shd w:val="clear" w:color="auto" w:fill="auto"/>
          </w:tcPr>
          <w:p w:rsidR="00F82466" w:rsidRPr="00EC36C5" w:rsidRDefault="00F82466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b/>
                <w:bCs/>
                <w:iCs/>
                <w:sz w:val="27"/>
                <w:szCs w:val="27"/>
              </w:rPr>
              <w:t>Научно - техническое</w:t>
            </w:r>
          </w:p>
          <w:p w:rsidR="00F82466" w:rsidRPr="00EC36C5" w:rsidRDefault="007C7F83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  <w:t>Компьютерная азбука</w:t>
            </w:r>
          </w:p>
        </w:tc>
        <w:tc>
          <w:tcPr>
            <w:tcW w:w="2126" w:type="dxa"/>
            <w:shd w:val="clear" w:color="auto" w:fill="auto"/>
          </w:tcPr>
          <w:p w:rsidR="00F82466" w:rsidRPr="00EC36C5" w:rsidRDefault="00F82466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82466" w:rsidRPr="00EC36C5" w:rsidRDefault="00676D57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82466" w:rsidRPr="00EC36C5" w:rsidRDefault="00F82466" w:rsidP="00EC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82466" w:rsidRPr="00EC36C5" w:rsidRDefault="00F82466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36C5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7C7F8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</w:tbl>
    <w:p w:rsidR="00BD74B7" w:rsidRPr="00EC36C5" w:rsidRDefault="00BD74B7" w:rsidP="00EC36C5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C36C5">
        <w:rPr>
          <w:rFonts w:ascii="Times New Roman" w:hAnsi="Times New Roman" w:cs="Times New Roman"/>
          <w:b/>
          <w:sz w:val="27"/>
          <w:szCs w:val="27"/>
        </w:rPr>
        <w:t>3.2</w:t>
      </w:r>
      <w:r w:rsidR="00C5796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EC36C5">
        <w:rPr>
          <w:rFonts w:ascii="Times New Roman" w:hAnsi="Times New Roman" w:cs="Times New Roman"/>
          <w:b/>
          <w:sz w:val="27"/>
          <w:szCs w:val="27"/>
        </w:rPr>
        <w:t>Аннотация к дополнительным общеобразовательным общеразвивающим программам</w:t>
      </w:r>
    </w:p>
    <w:p w:rsidR="00363098" w:rsidRPr="00EC36C5" w:rsidRDefault="00363098" w:rsidP="00EC36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63098" w:rsidRPr="00EC36C5" w:rsidRDefault="00363098" w:rsidP="00EC36C5">
      <w:pPr>
        <w:pStyle w:val="20"/>
        <w:numPr>
          <w:ilvl w:val="0"/>
          <w:numId w:val="14"/>
        </w:numPr>
        <w:shd w:val="clear" w:color="auto" w:fill="auto"/>
        <w:spacing w:before="0" w:line="240" w:lineRule="auto"/>
        <w:rPr>
          <w:b/>
          <w:sz w:val="27"/>
          <w:szCs w:val="27"/>
        </w:rPr>
      </w:pPr>
      <w:r w:rsidRPr="00EC36C5">
        <w:rPr>
          <w:b/>
          <w:sz w:val="27"/>
          <w:szCs w:val="27"/>
        </w:rPr>
        <w:t>Программы физкультурно-оздоровительной направленности.</w:t>
      </w:r>
    </w:p>
    <w:p w:rsidR="00363098" w:rsidRPr="00EC36C5" w:rsidRDefault="00363098" w:rsidP="00EC36C5">
      <w:pPr>
        <w:pStyle w:val="20"/>
        <w:shd w:val="clear" w:color="auto" w:fill="auto"/>
        <w:spacing w:before="0" w:line="240" w:lineRule="auto"/>
        <w:ind w:left="720" w:firstLine="0"/>
        <w:rPr>
          <w:b/>
          <w:sz w:val="27"/>
          <w:szCs w:val="27"/>
        </w:rPr>
      </w:pPr>
    </w:p>
    <w:p w:rsidR="00363098" w:rsidRPr="00EC36C5" w:rsidRDefault="00363098" w:rsidP="00EC36C5">
      <w:pPr>
        <w:pStyle w:val="20"/>
        <w:shd w:val="clear" w:color="auto" w:fill="auto"/>
        <w:spacing w:before="0" w:after="267" w:line="240" w:lineRule="auto"/>
        <w:ind w:firstLine="600"/>
        <w:rPr>
          <w:sz w:val="27"/>
          <w:szCs w:val="27"/>
        </w:rPr>
      </w:pPr>
      <w:r w:rsidRPr="00EC36C5">
        <w:rPr>
          <w:rStyle w:val="21"/>
          <w:sz w:val="27"/>
          <w:szCs w:val="27"/>
        </w:rPr>
        <w:t xml:space="preserve">Программы </w:t>
      </w:r>
      <w:r w:rsidRPr="00EC36C5">
        <w:rPr>
          <w:rStyle w:val="21"/>
          <w:rFonts w:eastAsia="Arial Unicode MS"/>
          <w:sz w:val="27"/>
          <w:szCs w:val="27"/>
        </w:rPr>
        <w:t xml:space="preserve">«Волейбол», «Японский волейбол», </w:t>
      </w:r>
      <w:r w:rsidRPr="00EC36C5">
        <w:rPr>
          <w:rStyle w:val="21"/>
          <w:sz w:val="27"/>
          <w:szCs w:val="27"/>
        </w:rPr>
        <w:t xml:space="preserve">«Баскетбол», </w:t>
      </w:r>
      <w:r w:rsidRPr="00EC36C5">
        <w:rPr>
          <w:b/>
          <w:iCs/>
          <w:sz w:val="27"/>
          <w:szCs w:val="27"/>
        </w:rPr>
        <w:t xml:space="preserve">«Шашки, шахматы». </w:t>
      </w:r>
      <w:r w:rsidRPr="00EC36C5">
        <w:rPr>
          <w:sz w:val="27"/>
          <w:szCs w:val="27"/>
        </w:rPr>
        <w:t xml:space="preserve">Программы одного года обучения  для 1-11 классов.  Данная программа предусматривает проведение теоретических и практических учебно-тренировочных занятий, обязательное выполнение контрольных упражнений и участие в спортивных соревнованиях. Цель программ -  развитие основных физических, умственных качеств и способностей, укрепление </w:t>
      </w:r>
      <w:r w:rsidRPr="00EC36C5">
        <w:rPr>
          <w:sz w:val="27"/>
          <w:szCs w:val="27"/>
        </w:rPr>
        <w:lastRenderedPageBreak/>
        <w:t>здоровья, расширение функциональных возможностей организма; освоение знаний о баскетболе, волейболе и спортивных играх, его истории и современном развитии. Программа воспитывает у учащихся сознательное и активное отношение к ценностям здоровья и здоровому образу жизни. Она помогает компенсировать повышенный уровень интеллектуальной деятельности, сочетать умственную и двигательную активность.</w:t>
      </w:r>
    </w:p>
    <w:p w:rsidR="00363098" w:rsidRPr="00EC36C5" w:rsidRDefault="00363098" w:rsidP="00EC36C5">
      <w:pPr>
        <w:pStyle w:val="20"/>
        <w:numPr>
          <w:ilvl w:val="0"/>
          <w:numId w:val="14"/>
        </w:numPr>
        <w:shd w:val="clear" w:color="auto" w:fill="auto"/>
        <w:spacing w:before="0" w:line="240" w:lineRule="auto"/>
        <w:jc w:val="left"/>
        <w:rPr>
          <w:b/>
          <w:sz w:val="27"/>
          <w:szCs w:val="27"/>
        </w:rPr>
      </w:pPr>
      <w:r w:rsidRPr="00EC36C5">
        <w:rPr>
          <w:b/>
          <w:sz w:val="27"/>
          <w:szCs w:val="27"/>
        </w:rPr>
        <w:t>Программы художественно-эстетической направленности</w:t>
      </w:r>
    </w:p>
    <w:p w:rsidR="00363098" w:rsidRPr="00EC36C5" w:rsidRDefault="00363098" w:rsidP="00EC36C5">
      <w:pPr>
        <w:pStyle w:val="20"/>
        <w:shd w:val="clear" w:color="auto" w:fill="auto"/>
        <w:spacing w:before="0" w:line="240" w:lineRule="auto"/>
        <w:ind w:left="720" w:firstLine="0"/>
        <w:jc w:val="left"/>
        <w:rPr>
          <w:b/>
          <w:sz w:val="27"/>
          <w:szCs w:val="27"/>
        </w:rPr>
      </w:pPr>
    </w:p>
    <w:p w:rsidR="00363098" w:rsidRPr="00EC36C5" w:rsidRDefault="00363098" w:rsidP="00EC36C5">
      <w:pPr>
        <w:pStyle w:val="20"/>
        <w:shd w:val="clear" w:color="auto" w:fill="auto"/>
        <w:spacing w:before="0" w:line="240" w:lineRule="auto"/>
        <w:ind w:firstLine="720"/>
        <w:rPr>
          <w:sz w:val="27"/>
          <w:szCs w:val="27"/>
        </w:rPr>
      </w:pPr>
      <w:r w:rsidRPr="00EC36C5">
        <w:rPr>
          <w:rStyle w:val="21"/>
          <w:sz w:val="27"/>
          <w:szCs w:val="27"/>
        </w:rPr>
        <w:t xml:space="preserve">Программа «Вокал». </w:t>
      </w:r>
      <w:r w:rsidRPr="00EC36C5">
        <w:rPr>
          <w:sz w:val="27"/>
          <w:szCs w:val="27"/>
        </w:rPr>
        <w:t>Программа предназначена для детей 7-16 лет, рассчитана на 1 года обучения. Отличительной особенностью данной программы является организация поиска новых познавательных ориентиров (организация творческой деятельности, самостоятельного добывания знаний) путем вокальной импровизации под понравившуюся музыку у детей развивает способность к самостоятельному творческому самовыражению. Формируется умение формировать услышанный музыкальный образ в исполнении произведения.</w:t>
      </w:r>
    </w:p>
    <w:p w:rsidR="00363098" w:rsidRPr="00EC36C5" w:rsidRDefault="00363098" w:rsidP="00EC36C5">
      <w:pPr>
        <w:pStyle w:val="20"/>
        <w:shd w:val="clear" w:color="auto" w:fill="auto"/>
        <w:spacing w:before="0" w:line="240" w:lineRule="auto"/>
        <w:ind w:firstLine="720"/>
        <w:rPr>
          <w:sz w:val="27"/>
          <w:szCs w:val="27"/>
        </w:rPr>
      </w:pPr>
      <w:r w:rsidRPr="00EC36C5">
        <w:rPr>
          <w:sz w:val="27"/>
          <w:szCs w:val="27"/>
        </w:rPr>
        <w:t xml:space="preserve">Программа предусматривает систематическое и последовательное обучение, развитие и эстетическое воспитание школьников. Содержание данной программы позволяет творчески подходить к проведению занятий, к постановочной работе, учитывая возможности, индивидуальные и возрастные особенности учащихся. Приобщение к искусству в широком смысле включает ознакомление учащихся с классической. Современной музыкой, с источниками различной культуры, с музыкально-ритмическим складом мелодии. Цель программы способствовать формированию интереса к вокальному искусству; приобщить детей к искусству пения в процессе освоения различных вокальных направлений; создание условий, способствующих раскрытию и развитию природных задатков и творческого потенциала ребенка в процессе обучения вокальному искусству; подготовка к активной социальной жизни. </w:t>
      </w:r>
    </w:p>
    <w:p w:rsidR="00363098" w:rsidRPr="00EC36C5" w:rsidRDefault="00363098" w:rsidP="00EC36C5">
      <w:pPr>
        <w:pStyle w:val="20"/>
        <w:shd w:val="clear" w:color="auto" w:fill="auto"/>
        <w:spacing w:before="0" w:line="240" w:lineRule="auto"/>
        <w:ind w:firstLine="720"/>
        <w:rPr>
          <w:rStyle w:val="21"/>
          <w:b w:val="0"/>
          <w:sz w:val="27"/>
          <w:szCs w:val="27"/>
        </w:rPr>
      </w:pPr>
      <w:r w:rsidRPr="00EC36C5">
        <w:rPr>
          <w:rStyle w:val="21"/>
          <w:sz w:val="27"/>
          <w:szCs w:val="27"/>
        </w:rPr>
        <w:t xml:space="preserve">Программа «Хореография».  </w:t>
      </w:r>
      <w:r w:rsidRPr="00EC36C5">
        <w:rPr>
          <w:rStyle w:val="21"/>
          <w:b w:val="0"/>
          <w:sz w:val="27"/>
          <w:szCs w:val="27"/>
        </w:rPr>
        <w:t>В программу включены упражнения и движения классического, народного и бального танцев, доступные детям 8-17 летнего возраста, обеспечивающие формирование осанки учащихся, правильной постановки корпуса, ног, рук, головы, развивающие физические данные, координацию движения, тренирующие дыхание, воспитывающие эмоции, вырабатывающие навык ориентации в пространстве. Цель программы всестороннее развитие ребенка – формирование способностей и качеств личности средствами музыки и ритмических движений.</w:t>
      </w:r>
    </w:p>
    <w:p w:rsidR="00363098" w:rsidRPr="00EC36C5" w:rsidRDefault="00363098" w:rsidP="00631D58">
      <w:pPr>
        <w:spacing w:after="0" w:line="240" w:lineRule="auto"/>
        <w:ind w:right="-22" w:firstLine="708"/>
        <w:jc w:val="both"/>
        <w:rPr>
          <w:rStyle w:val="21"/>
          <w:rFonts w:eastAsia="Arial Unicode MS"/>
          <w:b w:val="0"/>
          <w:sz w:val="27"/>
          <w:szCs w:val="27"/>
        </w:rPr>
      </w:pPr>
      <w:r w:rsidRPr="00EC36C5">
        <w:rPr>
          <w:rStyle w:val="21"/>
          <w:rFonts w:eastAsia="Arial Unicode MS"/>
          <w:sz w:val="27"/>
          <w:szCs w:val="27"/>
        </w:rPr>
        <w:t xml:space="preserve">Программа «Рукоделие». </w:t>
      </w:r>
      <w:r w:rsidRPr="00EC36C5">
        <w:rPr>
          <w:rStyle w:val="21"/>
          <w:rFonts w:eastAsia="Arial Unicode MS"/>
          <w:b w:val="0"/>
          <w:sz w:val="27"/>
          <w:szCs w:val="27"/>
        </w:rPr>
        <w:t xml:space="preserve">Программа рассчитана на обучение детей 11-16 лет. Программа раскрывает перед ребенком многогранные возможности декоративно –прикладного творчества; приобщает к большому и разнообразному миру искусства;  позволяет воспринять студию как целостный единый организм, в котором все и все взаимосвязаны; удовлетворяет потребности детей в общении со сверстниками, а также в желании реализовать свои лидерские  и организаторские качества; позволяет организовать досуг учащихся в системе, интересно и с пользой для себя и для окружающих. Цель </w:t>
      </w:r>
      <w:r w:rsidRPr="00EC36C5">
        <w:rPr>
          <w:rStyle w:val="21"/>
          <w:rFonts w:eastAsia="Arial Unicode MS"/>
          <w:b w:val="0"/>
          <w:sz w:val="27"/>
          <w:szCs w:val="27"/>
        </w:rPr>
        <w:lastRenderedPageBreak/>
        <w:t xml:space="preserve">программы развитие художественно-творческих способностей учащихся в сфере декоративно-прикладного искусства. </w:t>
      </w:r>
    </w:p>
    <w:p w:rsidR="00363098" w:rsidRPr="00EC36C5" w:rsidRDefault="00363098" w:rsidP="00EC36C5">
      <w:pPr>
        <w:spacing w:line="240" w:lineRule="auto"/>
        <w:ind w:right="-22" w:firstLine="708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EC36C5">
        <w:rPr>
          <w:rStyle w:val="21"/>
          <w:rFonts w:eastAsia="Arial Unicode MS"/>
          <w:sz w:val="27"/>
          <w:szCs w:val="27"/>
        </w:rPr>
        <w:t xml:space="preserve">Программа «Театральная студия». </w:t>
      </w:r>
      <w:r w:rsidRPr="00EC36C5">
        <w:rPr>
          <w:rStyle w:val="21"/>
          <w:rFonts w:eastAsia="Arial Unicode MS"/>
          <w:b w:val="0"/>
          <w:sz w:val="27"/>
          <w:szCs w:val="27"/>
        </w:rPr>
        <w:t>Программа рассчитана для обучающихся 10-12 лет. программа обусловлена их возрастными особенностями: разносторонними интересами. любознательностью. увлеченностью, инициативностью. Данная программа признана расширить творческий потенциал ребенка, обогатить словарный запас, сформировать нравственно-эстетические чувства,  закрепить нравственные нормы поведения в обществе.</w:t>
      </w:r>
    </w:p>
    <w:p w:rsidR="00B212E3" w:rsidRPr="00EC36C5" w:rsidRDefault="00B212E3" w:rsidP="00EC36C5">
      <w:pPr>
        <w:pStyle w:val="23"/>
        <w:keepNext/>
        <w:keepLines/>
        <w:numPr>
          <w:ilvl w:val="0"/>
          <w:numId w:val="14"/>
        </w:numPr>
        <w:shd w:val="clear" w:color="auto" w:fill="auto"/>
        <w:tabs>
          <w:tab w:val="left" w:pos="298"/>
        </w:tabs>
        <w:spacing w:before="0" w:after="146" w:line="240" w:lineRule="auto"/>
        <w:jc w:val="left"/>
        <w:rPr>
          <w:sz w:val="27"/>
          <w:szCs w:val="27"/>
        </w:rPr>
      </w:pPr>
      <w:r w:rsidRPr="00EC36C5">
        <w:rPr>
          <w:sz w:val="27"/>
          <w:szCs w:val="27"/>
        </w:rPr>
        <w:t>Программы социально-педагогической направленности</w:t>
      </w:r>
      <w:r w:rsidRPr="00EC36C5">
        <w:rPr>
          <w:rStyle w:val="24"/>
          <w:sz w:val="27"/>
          <w:szCs w:val="27"/>
        </w:rPr>
        <w:t>.</w:t>
      </w:r>
    </w:p>
    <w:p w:rsidR="00B212E3" w:rsidRPr="00EC36C5" w:rsidRDefault="00B212E3" w:rsidP="00EC36C5">
      <w:pPr>
        <w:pStyle w:val="20"/>
        <w:shd w:val="clear" w:color="auto" w:fill="auto"/>
        <w:spacing w:before="0" w:line="240" w:lineRule="auto"/>
        <w:ind w:firstLine="709"/>
        <w:rPr>
          <w:color w:val="FF0000"/>
          <w:sz w:val="27"/>
          <w:szCs w:val="27"/>
        </w:rPr>
      </w:pPr>
      <w:r w:rsidRPr="00EC36C5">
        <w:rPr>
          <w:rStyle w:val="21"/>
          <w:sz w:val="27"/>
          <w:szCs w:val="27"/>
        </w:rPr>
        <w:t xml:space="preserve">Программа «СМС-дети». </w:t>
      </w:r>
      <w:r w:rsidRPr="00EC36C5">
        <w:rPr>
          <w:sz w:val="27"/>
          <w:szCs w:val="27"/>
        </w:rPr>
        <w:t>В объединении могут заниматься воспитанники 10-16 летнего возраста, программа рассчитана на 1 год обучения. Программа направлена на профилактику вредных привычек. Участвуя в объединении «СМС-дети» подросток сам выявляет свои «вредные привычки», от которых хочет отказаться. Это не только табакокурение, употребление алкоголя и психоактивных веществ, но и плохие оценки, сквернословие, зависимость от компьютера и телевизора, то есть все то, что мешает формированию цельной, гармонично развитой личности. Способствуют этому встречи с психологами, врачами, родителями и просто интересными людьми. Беседы, диспуты с воспитанниками других объединений помогают раскрыть проблемы подросткового возраста и подумать над их решением. Целью программы и целью работы объединения является формирование у подрастающего поколения нижнекамцев мотивированного стремления к здоровому образу жизни, принятие активной жизненной позиции, нетерпимость и неприятие к алкоголизму, наркомании и другим негативным формам зависимости</w:t>
      </w:r>
      <w:r w:rsidRPr="00EC36C5">
        <w:rPr>
          <w:color w:val="FF0000"/>
          <w:sz w:val="27"/>
          <w:szCs w:val="27"/>
        </w:rPr>
        <w:t>.</w:t>
      </w:r>
    </w:p>
    <w:p w:rsidR="00B212E3" w:rsidRPr="00EC36C5" w:rsidRDefault="00B212E3" w:rsidP="00EC36C5">
      <w:pPr>
        <w:pStyle w:val="20"/>
        <w:shd w:val="clear" w:color="auto" w:fill="auto"/>
        <w:spacing w:before="0" w:line="240" w:lineRule="auto"/>
        <w:ind w:firstLine="709"/>
        <w:rPr>
          <w:sz w:val="27"/>
          <w:szCs w:val="27"/>
        </w:rPr>
      </w:pPr>
      <w:r w:rsidRPr="00EC36C5">
        <w:rPr>
          <w:b/>
          <w:sz w:val="27"/>
          <w:szCs w:val="27"/>
        </w:rPr>
        <w:t>Программа «Семьеведение».</w:t>
      </w:r>
      <w:r w:rsidRPr="00EC36C5">
        <w:rPr>
          <w:sz w:val="27"/>
          <w:szCs w:val="27"/>
        </w:rPr>
        <w:t xml:space="preserve"> Программа предназначена для детей 14-16 лет, рассчитана на 1 год обучения. Программа направлена </w:t>
      </w:r>
      <w:r w:rsidRPr="00EC36C5">
        <w:rPr>
          <w:sz w:val="27"/>
          <w:szCs w:val="27"/>
          <w:shd w:val="clear" w:color="auto" w:fill="FFFFFF"/>
        </w:rPr>
        <w:t>значительно расширить и углубить систему знаний школьников о психологических основах семейных отношений, сформировать у них более адекватное представление о психологической природе и истоках многих проблем и трудностей, которые неизбежно возникают в процессе семейной жизни. Программа «Семьеведение» предлагается учащимся с целью подготовки к семейной жизни, формирования у них адекватного представления об индивидуальных особенностях представителей разных полов и взаимодействии в различных жизненных ситуациях, а также чтобы вызвать интерес к изучению традиций, семейных ценностей и устоев своей собственной семьи и семьи одноклассников</w:t>
      </w:r>
      <w:r w:rsidRPr="00EC36C5">
        <w:rPr>
          <w:sz w:val="27"/>
          <w:szCs w:val="27"/>
        </w:rPr>
        <w:t>.</w:t>
      </w:r>
    </w:p>
    <w:p w:rsidR="00B212E3" w:rsidRPr="00EC36C5" w:rsidRDefault="00B212E3" w:rsidP="00EC36C5">
      <w:pPr>
        <w:pStyle w:val="20"/>
        <w:shd w:val="clear" w:color="auto" w:fill="auto"/>
        <w:spacing w:before="0" w:line="240" w:lineRule="auto"/>
        <w:ind w:firstLine="709"/>
        <w:rPr>
          <w:sz w:val="27"/>
          <w:szCs w:val="27"/>
        </w:rPr>
      </w:pPr>
      <w:r w:rsidRPr="00EC36C5">
        <w:rPr>
          <w:b/>
          <w:sz w:val="27"/>
          <w:szCs w:val="27"/>
        </w:rPr>
        <w:t>Программа «Музейное дело»</w:t>
      </w:r>
      <w:r w:rsidRPr="00EC36C5">
        <w:rPr>
          <w:sz w:val="27"/>
          <w:szCs w:val="27"/>
        </w:rPr>
        <w:t xml:space="preserve">. Программа рассчитана для учащихся 12-16 летнего возраста. Программа включает в себя изучение понятия «Музей», «музейное дело», как и где собирают материалы для музея  и т.д. Программа направлена на приобретение учащимися глубоких знаний по истории школы, города Нижнекамска и Республики Татарстан,  умений свободно ориентироваться в исторических событиях и фактах, связывать эти факты с историей России в целом. Воспитание у учащихся чувства уважения к истории школы, родного края. гордости за его славное прошлое. </w:t>
      </w:r>
    </w:p>
    <w:p w:rsidR="00B212E3" w:rsidRPr="00EC36C5" w:rsidRDefault="00B212E3" w:rsidP="00EC36C5">
      <w:pPr>
        <w:pStyle w:val="20"/>
        <w:shd w:val="clear" w:color="auto" w:fill="auto"/>
        <w:spacing w:before="0" w:line="240" w:lineRule="auto"/>
        <w:ind w:firstLine="709"/>
        <w:rPr>
          <w:sz w:val="27"/>
          <w:szCs w:val="27"/>
        </w:rPr>
      </w:pPr>
      <w:r w:rsidRPr="00EC36C5">
        <w:rPr>
          <w:b/>
          <w:sz w:val="27"/>
          <w:szCs w:val="27"/>
        </w:rPr>
        <w:lastRenderedPageBreak/>
        <w:t xml:space="preserve">Программа «Библиотечный урок». </w:t>
      </w:r>
      <w:r w:rsidRPr="00EC36C5">
        <w:rPr>
          <w:sz w:val="27"/>
          <w:szCs w:val="27"/>
        </w:rPr>
        <w:t>Программа рассчитана для учащихся 7-12 летнего возраст</w:t>
      </w:r>
      <w:r w:rsidR="00756F59">
        <w:rPr>
          <w:sz w:val="27"/>
          <w:szCs w:val="27"/>
        </w:rPr>
        <w:t>а. Включает знакомство с «Книж</w:t>
      </w:r>
      <w:r w:rsidRPr="00EC36C5">
        <w:rPr>
          <w:sz w:val="27"/>
          <w:szCs w:val="27"/>
        </w:rPr>
        <w:t xml:space="preserve">ным домом». Понятия «читатель», «библиотека», «библиотекарь». Библиотеки большие и маленькие. Как самому записаться в библиотеку. Как самому выбрать книгу (тематические полки, книжные выставки, ящики для выбора книг). Основные правила пользования библиотекой. Формирование у детей бережного отношения к книге. Ознакомление с правилами общения и обращения с книгой. Обучение умению обернуть книгу, простейшему ремонту книг. Оформление дневника читателя. </w:t>
      </w:r>
    </w:p>
    <w:p w:rsidR="00B212E3" w:rsidRPr="00EC36C5" w:rsidRDefault="00B212E3" w:rsidP="00EC36C5">
      <w:pPr>
        <w:pStyle w:val="20"/>
        <w:shd w:val="clear" w:color="auto" w:fill="auto"/>
        <w:spacing w:before="0" w:line="240" w:lineRule="auto"/>
        <w:ind w:firstLine="709"/>
        <w:rPr>
          <w:sz w:val="27"/>
          <w:szCs w:val="27"/>
        </w:rPr>
      </w:pPr>
      <w:r w:rsidRPr="00EC36C5">
        <w:rPr>
          <w:b/>
          <w:sz w:val="27"/>
          <w:szCs w:val="27"/>
        </w:rPr>
        <w:t xml:space="preserve">Программа «Что? Где? Когда?». </w:t>
      </w:r>
      <w:r w:rsidRPr="00EC36C5">
        <w:rPr>
          <w:sz w:val="27"/>
          <w:szCs w:val="27"/>
        </w:rPr>
        <w:t>Программа направлена на</w:t>
      </w:r>
      <w:r w:rsidRPr="00EC36C5">
        <w:rPr>
          <w:b/>
          <w:sz w:val="27"/>
          <w:szCs w:val="27"/>
        </w:rPr>
        <w:t xml:space="preserve"> </w:t>
      </w:r>
      <w:r w:rsidRPr="00EC36C5">
        <w:rPr>
          <w:sz w:val="27"/>
          <w:szCs w:val="27"/>
        </w:rPr>
        <w:t>создание условий для развития одарённых учащихся, повышение качества их обучения, расширение возможностей развития индивидуальных способностей, улучшение условий социальной адаптации учеников, гармонизация отношений в системах «учитель – одаренный ученик», «одаренный ученик – ученик», «одаренный ученик – родитель». Развитие и выработка социально ценных компетенций у учащихся. Адаптация и предпрофильная подготовка выпускников школы. Создание интеллектуально насыщенного образовательного пространства в школе.</w:t>
      </w:r>
    </w:p>
    <w:p w:rsidR="00B212E3" w:rsidRPr="00EC36C5" w:rsidRDefault="00B212E3" w:rsidP="00631D58">
      <w:pPr>
        <w:pStyle w:val="20"/>
        <w:shd w:val="clear" w:color="auto" w:fill="auto"/>
        <w:spacing w:before="0" w:line="240" w:lineRule="auto"/>
        <w:ind w:firstLine="709"/>
        <w:rPr>
          <w:sz w:val="27"/>
          <w:szCs w:val="27"/>
        </w:rPr>
      </w:pPr>
      <w:r w:rsidRPr="00EC36C5">
        <w:rPr>
          <w:b/>
          <w:sz w:val="27"/>
          <w:szCs w:val="27"/>
        </w:rPr>
        <w:t>Программа «Финансовая грамотность».</w:t>
      </w:r>
      <w:r w:rsidRPr="00EC36C5">
        <w:rPr>
          <w:sz w:val="27"/>
          <w:szCs w:val="27"/>
        </w:rPr>
        <w:t xml:space="preserve"> Программа включает в себя развитие собственной финансовой грамотности и планировать способы их достижения. Осуществлять совместную деятельность со взрослыми и сверстниками для достижения целей развития собственной финансовой грамотности. Учит выдвигать версии решения проблем экономики семьи, экономических отношений семьи и общества, формулировать гипотезы, предвосхищать конечный результат.</w:t>
      </w:r>
    </w:p>
    <w:p w:rsidR="00B212E3" w:rsidRPr="00EC36C5" w:rsidRDefault="00B212E3" w:rsidP="00EC36C5">
      <w:pPr>
        <w:pStyle w:val="20"/>
        <w:shd w:val="clear" w:color="auto" w:fill="auto"/>
        <w:spacing w:before="0" w:line="240" w:lineRule="auto"/>
        <w:ind w:firstLine="709"/>
        <w:rPr>
          <w:sz w:val="27"/>
          <w:szCs w:val="27"/>
        </w:rPr>
      </w:pPr>
      <w:r w:rsidRPr="00EC36C5">
        <w:rPr>
          <w:b/>
          <w:sz w:val="27"/>
          <w:szCs w:val="27"/>
        </w:rPr>
        <w:t xml:space="preserve">Программа «ДЮП». </w:t>
      </w:r>
      <w:r w:rsidRPr="00EC36C5">
        <w:rPr>
          <w:sz w:val="27"/>
          <w:szCs w:val="27"/>
        </w:rPr>
        <w:t>Программа рассчитана для учащихся в возрасте от 10 до 17 лет. Программа направлена на обучение правилам пожарной безопасности и действиям в случае возникновения пожара. Изучение первичных средств пожаротушения и ознакомление с пожарной техникой, пожарно-техническим оборудованием, средствами связи, системами автоматического пожаротушения, пожарной и охранно-пожарной сигнализации. Привлечение к массово-разъяснительной работе по предупреждению пожаров. Проведение занятий и соревнований по пожарно-прикладному спорту, противопожарных конкурсов, олимпиад и т.д.</w:t>
      </w:r>
    </w:p>
    <w:p w:rsidR="00B212E3" w:rsidRPr="00EC36C5" w:rsidRDefault="00B212E3" w:rsidP="00EC36C5">
      <w:pPr>
        <w:pStyle w:val="20"/>
        <w:shd w:val="clear" w:color="auto" w:fill="auto"/>
        <w:spacing w:before="0" w:line="240" w:lineRule="auto"/>
        <w:ind w:firstLine="709"/>
        <w:rPr>
          <w:sz w:val="27"/>
          <w:szCs w:val="27"/>
        </w:rPr>
      </w:pPr>
      <w:r w:rsidRPr="00EC36C5">
        <w:rPr>
          <w:b/>
          <w:sz w:val="27"/>
          <w:szCs w:val="27"/>
        </w:rPr>
        <w:t xml:space="preserve">Программа «Юный стрелок». </w:t>
      </w:r>
      <w:r w:rsidRPr="00EC36C5">
        <w:rPr>
          <w:sz w:val="27"/>
          <w:szCs w:val="27"/>
        </w:rPr>
        <w:t>Программа рассчитана для учащихся 10- 17 лет. Цель программы воспитание у учащихся  любви к Родине и готовности выполнить свой долг по ее защите; формирование и развитие у учащихся высокого чувства долга, мужества, физической выносливости. В течение 3-4 лет молодой человек может овладеть основами стрельбы, выполнить начальные спортивные разряды. Он также может приобрести необходимые волевые, психологические качества для надежной стрельбы в усложненных условиях, что даст стабильность и успешность выступления на ответственных соревнованиях.</w:t>
      </w:r>
    </w:p>
    <w:p w:rsidR="00B212E3" w:rsidRPr="00EC36C5" w:rsidRDefault="00B212E3" w:rsidP="00EC36C5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b/>
          <w:sz w:val="27"/>
          <w:szCs w:val="27"/>
        </w:rPr>
        <w:t xml:space="preserve">Программа «ЮНАРМИЯ». </w:t>
      </w:r>
      <w:r w:rsidRPr="00EC36C5">
        <w:rPr>
          <w:rFonts w:ascii="Times New Roman" w:hAnsi="Times New Roman" w:cs="Times New Roman"/>
          <w:sz w:val="27"/>
          <w:szCs w:val="27"/>
        </w:rPr>
        <w:t xml:space="preserve">Целью программы является Создание условий для формирования гражданско-патриотических качеств личности обучающихся, навыков начальной военной подготовки, воспитание чувства патриотизма, товарищества, ответственности. Программа рассчитана для  </w:t>
      </w:r>
      <w:r w:rsidRPr="00EC36C5">
        <w:rPr>
          <w:rFonts w:ascii="Times New Roman" w:hAnsi="Times New Roman" w:cs="Times New Roman"/>
          <w:sz w:val="27"/>
          <w:szCs w:val="27"/>
        </w:rPr>
        <w:lastRenderedPageBreak/>
        <w:t>учащихся школы в возрасте 12-14 лет. Основным направлением программы является:</w:t>
      </w:r>
    </w:p>
    <w:p w:rsidR="00B212E3" w:rsidRPr="00EC36C5" w:rsidRDefault="00B212E3" w:rsidP="00EC36C5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>- повысить патриотическую подготовку участников курса.</w:t>
      </w:r>
    </w:p>
    <w:p w:rsidR="00B212E3" w:rsidRPr="00EC36C5" w:rsidRDefault="00B212E3" w:rsidP="004D77D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 xml:space="preserve"> -повысить уровень знаний, умений и навыков по начальной военной подготовке.</w:t>
      </w:r>
    </w:p>
    <w:p w:rsidR="00B212E3" w:rsidRPr="00EC36C5" w:rsidRDefault="00B212E3" w:rsidP="00EC36C5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 xml:space="preserve"> -отработать и выполнить основные нормативы.</w:t>
      </w:r>
    </w:p>
    <w:p w:rsidR="00B212E3" w:rsidRPr="00EC36C5" w:rsidRDefault="00B212E3" w:rsidP="00EC36C5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 xml:space="preserve"> -привлечь школьников к здоровому образу жизни, занятиям военно- прикладными видами спорта.</w:t>
      </w:r>
    </w:p>
    <w:p w:rsidR="00B212E3" w:rsidRDefault="00B212E3" w:rsidP="00EC36C5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36C5">
        <w:rPr>
          <w:rFonts w:ascii="Times New Roman" w:hAnsi="Times New Roman" w:cs="Times New Roman"/>
          <w:sz w:val="27"/>
          <w:szCs w:val="27"/>
        </w:rPr>
        <w:t xml:space="preserve"> -подготовить школьников к службе в Вооруженных Силах Российской Федерации. </w:t>
      </w:r>
    </w:p>
    <w:p w:rsidR="003E668D" w:rsidRDefault="003E668D" w:rsidP="003E668D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668D">
        <w:rPr>
          <w:rFonts w:ascii="Times New Roman" w:hAnsi="Times New Roman" w:cs="Times New Roman"/>
          <w:b/>
          <w:sz w:val="27"/>
          <w:szCs w:val="27"/>
        </w:rPr>
        <w:t>Программа «</w:t>
      </w:r>
      <w:r>
        <w:rPr>
          <w:rFonts w:ascii="Times New Roman" w:hAnsi="Times New Roman" w:cs="Times New Roman"/>
          <w:b/>
          <w:sz w:val="27"/>
          <w:szCs w:val="27"/>
        </w:rPr>
        <w:t>Мой родной край</w:t>
      </w:r>
      <w:r w:rsidRPr="003E668D">
        <w:rPr>
          <w:rFonts w:ascii="Times New Roman" w:hAnsi="Times New Roman" w:cs="Times New Roman"/>
          <w:b/>
          <w:sz w:val="27"/>
          <w:szCs w:val="27"/>
        </w:rPr>
        <w:t>»</w:t>
      </w:r>
      <w:r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Pr="003E668D">
        <w:rPr>
          <w:rFonts w:ascii="Times New Roman" w:hAnsi="Times New Roman" w:cs="Times New Roman"/>
          <w:sz w:val="27"/>
          <w:szCs w:val="27"/>
        </w:rPr>
        <w:t>Целью программы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3E668D">
        <w:rPr>
          <w:rFonts w:ascii="Times New Roman" w:hAnsi="Times New Roman" w:cs="Times New Roman"/>
          <w:sz w:val="27"/>
          <w:szCs w:val="27"/>
        </w:rPr>
        <w:t>является формирование у школьников общего представления об истории родного края, о культуре, о ее богатстве и разнообразии, приобретение учащимися глубоких знаний по истории города Нижнекамска.</w:t>
      </w:r>
      <w:r w:rsidRPr="003E668D">
        <w:t xml:space="preserve"> </w:t>
      </w:r>
      <w:r>
        <w:rPr>
          <w:rFonts w:ascii="Times New Roman" w:hAnsi="Times New Roman" w:cs="Times New Roman"/>
          <w:sz w:val="27"/>
          <w:szCs w:val="27"/>
        </w:rPr>
        <w:t>Программа рассчитана для учащихся школы в возрасте 10-15</w:t>
      </w:r>
      <w:r w:rsidRPr="003E668D">
        <w:rPr>
          <w:rFonts w:ascii="Times New Roman" w:hAnsi="Times New Roman" w:cs="Times New Roman"/>
          <w:sz w:val="27"/>
          <w:szCs w:val="27"/>
        </w:rPr>
        <w:t xml:space="preserve"> лет. Основным направлением программы является:</w:t>
      </w:r>
    </w:p>
    <w:p w:rsidR="003E668D" w:rsidRPr="003E668D" w:rsidRDefault="003E668D" w:rsidP="004D77D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E668D">
        <w:rPr>
          <w:rFonts w:ascii="Times New Roman" w:hAnsi="Times New Roman" w:cs="Times New Roman"/>
          <w:sz w:val="27"/>
          <w:szCs w:val="27"/>
        </w:rPr>
        <w:t>•</w:t>
      </w:r>
      <w:r w:rsidRPr="003E668D">
        <w:rPr>
          <w:rFonts w:ascii="Times New Roman" w:hAnsi="Times New Roman" w:cs="Times New Roman"/>
          <w:sz w:val="27"/>
          <w:szCs w:val="27"/>
        </w:rPr>
        <w:tab/>
        <w:t>Оценивать жизненные ситуации (поступки людей) с точки зрения общепринятых норм и ценностей.</w:t>
      </w:r>
    </w:p>
    <w:p w:rsidR="003E668D" w:rsidRPr="003E668D" w:rsidRDefault="003E668D" w:rsidP="004D77D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E668D">
        <w:rPr>
          <w:rFonts w:ascii="Times New Roman" w:hAnsi="Times New Roman" w:cs="Times New Roman"/>
          <w:sz w:val="27"/>
          <w:szCs w:val="27"/>
        </w:rPr>
        <w:t>•</w:t>
      </w:r>
      <w:r w:rsidRPr="003E668D">
        <w:rPr>
          <w:rFonts w:ascii="Times New Roman" w:hAnsi="Times New Roman" w:cs="Times New Roman"/>
          <w:sz w:val="27"/>
          <w:szCs w:val="27"/>
        </w:rPr>
        <w:tab/>
        <w:t>В предложенных ситуациях, опираясь на общие для всех простые правила поведения, делать выбор, какой поступок совершить.</w:t>
      </w:r>
    </w:p>
    <w:p w:rsidR="003E668D" w:rsidRPr="003E668D" w:rsidRDefault="003E668D" w:rsidP="004D77D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E668D">
        <w:rPr>
          <w:rFonts w:ascii="Times New Roman" w:hAnsi="Times New Roman" w:cs="Times New Roman"/>
          <w:sz w:val="27"/>
          <w:szCs w:val="27"/>
        </w:rPr>
        <w:t>•</w:t>
      </w:r>
      <w:r w:rsidRPr="003E668D">
        <w:rPr>
          <w:rFonts w:ascii="Times New Roman" w:hAnsi="Times New Roman" w:cs="Times New Roman"/>
          <w:sz w:val="27"/>
          <w:szCs w:val="27"/>
        </w:rPr>
        <w:tab/>
        <w:t>Узнавать о жизни людей из исторических текстов, документов, карты и делать выводы;</w:t>
      </w:r>
    </w:p>
    <w:p w:rsidR="003E668D" w:rsidRPr="003E668D" w:rsidRDefault="003E668D" w:rsidP="004D77D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E668D">
        <w:rPr>
          <w:rFonts w:ascii="Times New Roman" w:hAnsi="Times New Roman" w:cs="Times New Roman"/>
          <w:sz w:val="27"/>
          <w:szCs w:val="27"/>
        </w:rPr>
        <w:t>•</w:t>
      </w:r>
      <w:r w:rsidRPr="003E668D">
        <w:rPr>
          <w:rFonts w:ascii="Times New Roman" w:hAnsi="Times New Roman" w:cs="Times New Roman"/>
          <w:sz w:val="27"/>
          <w:szCs w:val="27"/>
        </w:rPr>
        <w:tab/>
        <w:t>Учиться объяснять своё отношение к родным и близким людям, к прошлому и настоящему своей Родины;</w:t>
      </w:r>
    </w:p>
    <w:p w:rsidR="003E668D" w:rsidRPr="003E668D" w:rsidRDefault="003E668D" w:rsidP="004D77D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E668D">
        <w:rPr>
          <w:rFonts w:ascii="Times New Roman" w:hAnsi="Times New Roman" w:cs="Times New Roman"/>
          <w:sz w:val="27"/>
          <w:szCs w:val="27"/>
        </w:rPr>
        <w:t>•</w:t>
      </w:r>
      <w:r w:rsidRPr="003E668D">
        <w:rPr>
          <w:rFonts w:ascii="Times New Roman" w:hAnsi="Times New Roman" w:cs="Times New Roman"/>
          <w:sz w:val="27"/>
          <w:szCs w:val="27"/>
        </w:rPr>
        <w:tab/>
        <w:t>Оценивать правильность поведения людей в природе.</w:t>
      </w:r>
    </w:p>
    <w:p w:rsidR="004D77DC" w:rsidRPr="004D77DC" w:rsidRDefault="003E668D" w:rsidP="004D77DC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668D">
        <w:rPr>
          <w:rFonts w:ascii="Times New Roman" w:hAnsi="Times New Roman" w:cs="Times New Roman"/>
          <w:b/>
          <w:sz w:val="27"/>
          <w:szCs w:val="27"/>
        </w:rPr>
        <w:t>Программа «По просторам России»</w:t>
      </w:r>
      <w:r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Pr="003E668D">
        <w:rPr>
          <w:rFonts w:ascii="Times New Roman" w:hAnsi="Times New Roman" w:cs="Times New Roman"/>
          <w:sz w:val="27"/>
          <w:szCs w:val="27"/>
        </w:rPr>
        <w:t xml:space="preserve">Программа рассчитана </w:t>
      </w:r>
      <w:r>
        <w:rPr>
          <w:rFonts w:ascii="Times New Roman" w:hAnsi="Times New Roman" w:cs="Times New Roman"/>
          <w:sz w:val="27"/>
          <w:szCs w:val="27"/>
        </w:rPr>
        <w:t>для учащихся школы в возрасте 15-16</w:t>
      </w:r>
      <w:r w:rsidRPr="003E668D">
        <w:rPr>
          <w:rFonts w:ascii="Times New Roman" w:hAnsi="Times New Roman" w:cs="Times New Roman"/>
          <w:sz w:val="27"/>
          <w:szCs w:val="27"/>
        </w:rPr>
        <w:t xml:space="preserve"> лет.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4D77DC" w:rsidRPr="004D77DC">
        <w:rPr>
          <w:rFonts w:ascii="Times New Roman" w:hAnsi="Times New Roman" w:cs="Times New Roman"/>
          <w:sz w:val="27"/>
          <w:szCs w:val="27"/>
        </w:rPr>
        <w:t>В сфере личностных УУД будут формироваться внутренняя позиция обучающегося, адекватная мотивация учебной деятельности, включая познавательные мотивы, ориентация на моральные нормы и их выполнение.</w:t>
      </w:r>
    </w:p>
    <w:p w:rsidR="004D77DC" w:rsidRPr="004D77DC" w:rsidRDefault="004D77DC" w:rsidP="004D77D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D77DC">
        <w:rPr>
          <w:rFonts w:ascii="Times New Roman" w:hAnsi="Times New Roman" w:cs="Times New Roman"/>
          <w:sz w:val="27"/>
          <w:szCs w:val="27"/>
        </w:rPr>
        <w:t></w:t>
      </w:r>
      <w:r w:rsidRPr="004D77DC">
        <w:rPr>
          <w:rFonts w:ascii="Times New Roman" w:hAnsi="Times New Roman" w:cs="Times New Roman"/>
          <w:sz w:val="27"/>
          <w:szCs w:val="27"/>
        </w:rPr>
        <w:tab/>
        <w:t xml:space="preserve">российской гражданской идентичностью: патриотизмом, уважением к Отечеству, прошлому и настоящему многонационального народа России; осознанием своей этнической принадлежности, знанием истории, культуры своего народа, </w:t>
      </w:r>
    </w:p>
    <w:p w:rsidR="004D77DC" w:rsidRPr="004D77DC" w:rsidRDefault="004D77DC" w:rsidP="004D77D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D77DC">
        <w:rPr>
          <w:rFonts w:ascii="Times New Roman" w:hAnsi="Times New Roman" w:cs="Times New Roman"/>
          <w:sz w:val="27"/>
          <w:szCs w:val="27"/>
        </w:rPr>
        <w:t></w:t>
      </w:r>
      <w:r w:rsidRPr="004D77DC">
        <w:rPr>
          <w:rFonts w:ascii="Times New Roman" w:hAnsi="Times New Roman" w:cs="Times New Roman"/>
          <w:sz w:val="27"/>
          <w:szCs w:val="27"/>
        </w:rPr>
        <w:tab/>
        <w:t xml:space="preserve">своего края, основ культурного наследия народов России и человечества; усвоением гуманистических, демократических и традиционных ценностей многонационального российского общества; чувством ответственности и долга перед Родиной; </w:t>
      </w:r>
    </w:p>
    <w:p w:rsidR="004D77DC" w:rsidRPr="004D77DC" w:rsidRDefault="004D77DC" w:rsidP="004D77D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D77DC">
        <w:rPr>
          <w:rFonts w:ascii="Times New Roman" w:hAnsi="Times New Roman" w:cs="Times New Roman"/>
          <w:sz w:val="27"/>
          <w:szCs w:val="27"/>
        </w:rPr>
        <w:t></w:t>
      </w:r>
      <w:r w:rsidRPr="004D77DC">
        <w:rPr>
          <w:rFonts w:ascii="Times New Roman" w:hAnsi="Times New Roman" w:cs="Times New Roman"/>
          <w:sz w:val="27"/>
          <w:szCs w:val="27"/>
        </w:rPr>
        <w:tab/>
        <w:t xml:space="preserve">ответственным отношением к учению, готовностью и способностью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образования; </w:t>
      </w:r>
    </w:p>
    <w:p w:rsidR="004D77DC" w:rsidRPr="004D77DC" w:rsidRDefault="004D77DC" w:rsidP="004D77D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D77DC">
        <w:rPr>
          <w:rFonts w:ascii="Times New Roman" w:hAnsi="Times New Roman" w:cs="Times New Roman"/>
          <w:sz w:val="27"/>
          <w:szCs w:val="27"/>
        </w:rPr>
        <w:t></w:t>
      </w:r>
      <w:r w:rsidRPr="004D77DC">
        <w:rPr>
          <w:rFonts w:ascii="Times New Roman" w:hAnsi="Times New Roman" w:cs="Times New Roman"/>
          <w:sz w:val="27"/>
          <w:szCs w:val="27"/>
        </w:rPr>
        <w:tab/>
        <w:t xml:space="preserve">целостным мировоззрением, соответствующим современному уровню развития науки и общественной практики; </w:t>
      </w:r>
    </w:p>
    <w:p w:rsidR="004D77DC" w:rsidRPr="004D77DC" w:rsidRDefault="004D77DC" w:rsidP="004D77D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D77DC">
        <w:rPr>
          <w:rFonts w:ascii="Times New Roman" w:hAnsi="Times New Roman" w:cs="Times New Roman"/>
          <w:sz w:val="27"/>
          <w:szCs w:val="27"/>
        </w:rPr>
        <w:t></w:t>
      </w:r>
      <w:r w:rsidRPr="004D77DC">
        <w:rPr>
          <w:rFonts w:ascii="Times New Roman" w:hAnsi="Times New Roman" w:cs="Times New Roman"/>
          <w:sz w:val="27"/>
          <w:szCs w:val="27"/>
        </w:rPr>
        <w:tab/>
        <w:t xml:space="preserve">гражданской позицией к ценностям народов России, готовностью и способностью вести диалог с другими людьми и достигать в нем взаимопонимания; </w:t>
      </w:r>
    </w:p>
    <w:p w:rsidR="004D77DC" w:rsidRPr="004D77DC" w:rsidRDefault="004D77DC" w:rsidP="004D77D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D77DC">
        <w:rPr>
          <w:rFonts w:ascii="Times New Roman" w:hAnsi="Times New Roman" w:cs="Times New Roman"/>
          <w:sz w:val="27"/>
          <w:szCs w:val="27"/>
        </w:rPr>
        <w:lastRenderedPageBreak/>
        <w:t></w:t>
      </w:r>
      <w:r w:rsidRPr="004D77DC">
        <w:rPr>
          <w:rFonts w:ascii="Times New Roman" w:hAnsi="Times New Roman" w:cs="Times New Roman"/>
          <w:sz w:val="27"/>
          <w:szCs w:val="27"/>
        </w:rPr>
        <w:tab/>
        <w:t xml:space="preserve">коммуникативной компетентностью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4D77DC" w:rsidRPr="004D77DC" w:rsidRDefault="004D77DC" w:rsidP="004D77D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D77DC">
        <w:rPr>
          <w:rFonts w:ascii="Times New Roman" w:hAnsi="Times New Roman" w:cs="Times New Roman"/>
          <w:sz w:val="27"/>
          <w:szCs w:val="27"/>
        </w:rPr>
        <w:t></w:t>
      </w:r>
      <w:r w:rsidRPr="004D77DC">
        <w:rPr>
          <w:rFonts w:ascii="Times New Roman" w:hAnsi="Times New Roman" w:cs="Times New Roman"/>
          <w:sz w:val="27"/>
          <w:szCs w:val="27"/>
        </w:rPr>
        <w:tab/>
        <w:t xml:space="preserve">пониманием ценности здорового и безопасного образа жизни, правилами индивидуального и коллективного безопасного поведения в чрезвычайных ситуациях; </w:t>
      </w:r>
    </w:p>
    <w:p w:rsidR="00631D58" w:rsidRDefault="004D77DC" w:rsidP="004D77D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D77DC">
        <w:rPr>
          <w:rFonts w:ascii="Times New Roman" w:hAnsi="Times New Roman" w:cs="Times New Roman"/>
          <w:sz w:val="27"/>
          <w:szCs w:val="27"/>
        </w:rPr>
        <w:t></w:t>
      </w:r>
      <w:r w:rsidRPr="004D77DC">
        <w:rPr>
          <w:rFonts w:ascii="Times New Roman" w:hAnsi="Times New Roman" w:cs="Times New Roman"/>
          <w:sz w:val="27"/>
          <w:szCs w:val="27"/>
        </w:rPr>
        <w:tab/>
        <w:t>основами экологической культуры, соответствующей современному уровню экологического мышления.</w:t>
      </w:r>
    </w:p>
    <w:p w:rsidR="00075B11" w:rsidRPr="00075B11" w:rsidRDefault="00075B11" w:rsidP="00075B11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75B11">
        <w:rPr>
          <w:rFonts w:ascii="Times New Roman" w:hAnsi="Times New Roman" w:cs="Times New Roman"/>
          <w:b/>
          <w:sz w:val="27"/>
          <w:szCs w:val="27"/>
        </w:rPr>
        <w:t>Программы профориентации «Солнечный город», «Перспектива».</w:t>
      </w:r>
      <w:r>
        <w:rPr>
          <w:rFonts w:ascii="Times New Roman" w:hAnsi="Times New Roman" w:cs="Times New Roman"/>
          <w:sz w:val="27"/>
          <w:szCs w:val="27"/>
        </w:rPr>
        <w:t xml:space="preserve">     </w:t>
      </w:r>
      <w:r w:rsidRPr="00075B11">
        <w:rPr>
          <w:rFonts w:ascii="Times New Roman" w:hAnsi="Times New Roman" w:cs="Times New Roman"/>
          <w:sz w:val="27"/>
          <w:szCs w:val="27"/>
        </w:rPr>
        <w:t>Достижение ос</w:t>
      </w:r>
      <w:r w:rsidR="000C5D0E">
        <w:rPr>
          <w:rFonts w:ascii="Times New Roman" w:hAnsi="Times New Roman" w:cs="Times New Roman"/>
          <w:sz w:val="27"/>
          <w:szCs w:val="27"/>
        </w:rPr>
        <w:t>новной цели реализации программ</w:t>
      </w:r>
      <w:r w:rsidRPr="00075B11">
        <w:rPr>
          <w:rFonts w:ascii="Times New Roman" w:hAnsi="Times New Roman" w:cs="Times New Roman"/>
          <w:sz w:val="27"/>
          <w:szCs w:val="27"/>
        </w:rPr>
        <w:t xml:space="preserve"> (формирование у обучающихся мотивационной и технологической готовности к осознанному жизненному самоопределению) будет сопровождаться существенным вкладом в достижение личностных и метапредметных результатов, требуемых ФГОС ОО.</w:t>
      </w:r>
    </w:p>
    <w:p w:rsidR="00075B11" w:rsidRPr="00075B11" w:rsidRDefault="00075B11" w:rsidP="00075B11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75B11">
        <w:rPr>
          <w:rFonts w:ascii="Times New Roman" w:hAnsi="Times New Roman" w:cs="Times New Roman"/>
          <w:sz w:val="27"/>
          <w:szCs w:val="27"/>
        </w:rPr>
        <w:t>Вклад в достижение личностных результатов по следующим направлениям:</w:t>
      </w:r>
    </w:p>
    <w:p w:rsidR="00075B11" w:rsidRPr="00075B11" w:rsidRDefault="00075B11" w:rsidP="00075B11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75B11">
        <w:rPr>
          <w:rFonts w:ascii="Times New Roman" w:hAnsi="Times New Roman" w:cs="Times New Roman"/>
          <w:sz w:val="27"/>
          <w:szCs w:val="27"/>
        </w:rPr>
        <w:t></w:t>
      </w:r>
      <w:r w:rsidRPr="00075B11">
        <w:rPr>
          <w:rFonts w:ascii="Times New Roman" w:hAnsi="Times New Roman" w:cs="Times New Roman"/>
          <w:sz w:val="27"/>
          <w:szCs w:val="27"/>
        </w:rPr>
        <w:tab/>
        <w:t>понимание роли различных социальных институтов в жизни человека;</w:t>
      </w:r>
    </w:p>
    <w:p w:rsidR="00075B11" w:rsidRPr="00075B11" w:rsidRDefault="00075B11" w:rsidP="00075B11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75B11">
        <w:rPr>
          <w:rFonts w:ascii="Times New Roman" w:hAnsi="Times New Roman" w:cs="Times New Roman"/>
          <w:sz w:val="27"/>
          <w:szCs w:val="27"/>
        </w:rPr>
        <w:t></w:t>
      </w:r>
      <w:r w:rsidRPr="00075B11">
        <w:rPr>
          <w:rFonts w:ascii="Times New Roman" w:hAnsi="Times New Roman" w:cs="Times New Roman"/>
          <w:sz w:val="27"/>
          <w:szCs w:val="27"/>
        </w:rPr>
        <w:tab/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075B11" w:rsidRPr="00075B11" w:rsidRDefault="00075B11" w:rsidP="00075B11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75B11">
        <w:rPr>
          <w:rFonts w:ascii="Times New Roman" w:hAnsi="Times New Roman" w:cs="Times New Roman"/>
          <w:sz w:val="27"/>
          <w:szCs w:val="27"/>
        </w:rPr>
        <w:t></w:t>
      </w:r>
      <w:r w:rsidRPr="00075B11">
        <w:rPr>
          <w:rFonts w:ascii="Times New Roman" w:hAnsi="Times New Roman" w:cs="Times New Roman"/>
          <w:sz w:val="27"/>
          <w:szCs w:val="27"/>
        </w:rPr>
        <w:tab/>
        <w:t>ориентация на моральные ценности и нормы в ситуациях нравственного выбора;</w:t>
      </w:r>
    </w:p>
    <w:p w:rsidR="00075B11" w:rsidRPr="00075B11" w:rsidRDefault="00075B11" w:rsidP="00075B11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75B11">
        <w:rPr>
          <w:rFonts w:ascii="Times New Roman" w:hAnsi="Times New Roman" w:cs="Times New Roman"/>
          <w:sz w:val="27"/>
          <w:szCs w:val="27"/>
        </w:rPr>
        <w:t></w:t>
      </w:r>
      <w:r w:rsidRPr="00075B11">
        <w:rPr>
          <w:rFonts w:ascii="Times New Roman" w:hAnsi="Times New Roman" w:cs="Times New Roman"/>
          <w:sz w:val="27"/>
          <w:szCs w:val="27"/>
        </w:rPr>
        <w:tab/>
        <w:t>активное неприятие асоциальных поступков;</w:t>
      </w:r>
    </w:p>
    <w:p w:rsidR="00075B11" w:rsidRPr="00075B11" w:rsidRDefault="00075B11" w:rsidP="00075B11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75B11">
        <w:rPr>
          <w:rFonts w:ascii="Times New Roman" w:hAnsi="Times New Roman" w:cs="Times New Roman"/>
          <w:sz w:val="27"/>
          <w:szCs w:val="27"/>
        </w:rPr>
        <w:t></w:t>
      </w:r>
      <w:r w:rsidRPr="00075B11">
        <w:rPr>
          <w:rFonts w:ascii="Times New Roman" w:hAnsi="Times New Roman" w:cs="Times New Roman"/>
          <w:sz w:val="27"/>
          <w:szCs w:val="27"/>
        </w:rPr>
        <w:tab/>
        <w:t>ответственное отношение к своему здоровью и установка на здоровый образ жизни;</w:t>
      </w:r>
    </w:p>
    <w:p w:rsidR="00075B11" w:rsidRPr="00075B11" w:rsidRDefault="00075B11" w:rsidP="00075B11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75B11">
        <w:rPr>
          <w:rFonts w:ascii="Times New Roman" w:hAnsi="Times New Roman" w:cs="Times New Roman"/>
          <w:sz w:val="27"/>
          <w:szCs w:val="27"/>
        </w:rPr>
        <w:t></w:t>
      </w:r>
      <w:r w:rsidRPr="00075B11">
        <w:rPr>
          <w:rFonts w:ascii="Times New Roman" w:hAnsi="Times New Roman" w:cs="Times New Roman"/>
          <w:sz w:val="27"/>
          <w:szCs w:val="27"/>
        </w:rPr>
        <w:tab/>
        <w:t>осознанный выбор и построение жизненных планов с учетом личных и общественных интересов и потребностей;</w:t>
      </w:r>
    </w:p>
    <w:p w:rsidR="00075B11" w:rsidRPr="00075B11" w:rsidRDefault="00075B11" w:rsidP="00075B11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75B11">
        <w:rPr>
          <w:rFonts w:ascii="Times New Roman" w:hAnsi="Times New Roman" w:cs="Times New Roman"/>
          <w:sz w:val="27"/>
          <w:szCs w:val="27"/>
        </w:rPr>
        <w:t></w:t>
      </w:r>
      <w:r w:rsidRPr="00075B11">
        <w:rPr>
          <w:rFonts w:ascii="Times New Roman" w:hAnsi="Times New Roman" w:cs="Times New Roman"/>
          <w:sz w:val="27"/>
          <w:szCs w:val="27"/>
        </w:rPr>
        <w:tab/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075B11" w:rsidRPr="00075B11" w:rsidRDefault="00075B11" w:rsidP="00075B11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75B11">
        <w:rPr>
          <w:rFonts w:ascii="Times New Roman" w:hAnsi="Times New Roman" w:cs="Times New Roman"/>
          <w:sz w:val="27"/>
          <w:szCs w:val="27"/>
        </w:rPr>
        <w:t></w:t>
      </w:r>
      <w:r w:rsidRPr="00075B11">
        <w:rPr>
          <w:rFonts w:ascii="Times New Roman" w:hAnsi="Times New Roman" w:cs="Times New Roman"/>
          <w:sz w:val="27"/>
          <w:szCs w:val="27"/>
        </w:rPr>
        <w:tab/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075B11" w:rsidRPr="00075B11" w:rsidRDefault="00075B11" w:rsidP="00075B11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75B11">
        <w:rPr>
          <w:rFonts w:ascii="Times New Roman" w:hAnsi="Times New Roman" w:cs="Times New Roman"/>
          <w:sz w:val="27"/>
          <w:szCs w:val="27"/>
        </w:rPr>
        <w:t></w:t>
      </w:r>
      <w:r w:rsidRPr="00075B11">
        <w:rPr>
          <w:rFonts w:ascii="Times New Roman" w:hAnsi="Times New Roman" w:cs="Times New Roman"/>
          <w:sz w:val="27"/>
          <w:szCs w:val="27"/>
        </w:rPr>
        <w:tab/>
        <w:t>способность обучающихся во взаимодействии в условиях неопределенности, открытость опыту и знаниям других;</w:t>
      </w:r>
    </w:p>
    <w:p w:rsidR="00075B11" w:rsidRPr="00075B11" w:rsidRDefault="00075B11" w:rsidP="00075B11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75B11">
        <w:rPr>
          <w:rFonts w:ascii="Times New Roman" w:hAnsi="Times New Roman" w:cs="Times New Roman"/>
          <w:sz w:val="27"/>
          <w:szCs w:val="27"/>
        </w:rPr>
        <w:t></w:t>
      </w:r>
      <w:r w:rsidRPr="00075B11">
        <w:rPr>
          <w:rFonts w:ascii="Times New Roman" w:hAnsi="Times New Roman" w:cs="Times New Roman"/>
          <w:sz w:val="27"/>
          <w:szCs w:val="27"/>
        </w:rPr>
        <w:tab/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075B11" w:rsidRPr="00075B11" w:rsidRDefault="00075B11" w:rsidP="00075B11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75B11">
        <w:rPr>
          <w:rFonts w:ascii="Times New Roman" w:hAnsi="Times New Roman" w:cs="Times New Roman"/>
          <w:sz w:val="27"/>
          <w:szCs w:val="27"/>
        </w:rPr>
        <w:t></w:t>
      </w:r>
      <w:r w:rsidRPr="00075B11">
        <w:rPr>
          <w:rFonts w:ascii="Times New Roman" w:hAnsi="Times New Roman" w:cs="Times New Roman"/>
          <w:sz w:val="27"/>
          <w:szCs w:val="27"/>
        </w:rPr>
        <w:tab/>
        <w:t>навык выявления и связывания образов, способность формирования новых знаний, в том числе способность формулировать идеи,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075B11" w:rsidRPr="00075B11" w:rsidRDefault="00075B11" w:rsidP="00075B11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75B11">
        <w:rPr>
          <w:rFonts w:ascii="Times New Roman" w:hAnsi="Times New Roman" w:cs="Times New Roman"/>
          <w:sz w:val="27"/>
          <w:szCs w:val="27"/>
        </w:rPr>
        <w:t></w:t>
      </w:r>
      <w:r w:rsidRPr="00075B11">
        <w:rPr>
          <w:rFonts w:ascii="Times New Roman" w:hAnsi="Times New Roman" w:cs="Times New Roman"/>
          <w:sz w:val="27"/>
          <w:szCs w:val="27"/>
        </w:rPr>
        <w:tab/>
        <w:t>умение анализировать и выявлять взаимосвязи природы, общества и экономики;</w:t>
      </w:r>
    </w:p>
    <w:p w:rsidR="00075B11" w:rsidRDefault="00075B11" w:rsidP="00075B11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75B11">
        <w:rPr>
          <w:rFonts w:ascii="Times New Roman" w:hAnsi="Times New Roman" w:cs="Times New Roman"/>
          <w:sz w:val="27"/>
          <w:szCs w:val="27"/>
        </w:rPr>
        <w:lastRenderedPageBreak/>
        <w:t></w:t>
      </w:r>
      <w:r w:rsidRPr="00075B11">
        <w:rPr>
          <w:rFonts w:ascii="Times New Roman" w:hAnsi="Times New Roman" w:cs="Times New Roman"/>
          <w:sz w:val="27"/>
          <w:szCs w:val="27"/>
        </w:rPr>
        <w:tab/>
        <w:t>формулировать и оценивать риски и последствия, формировать опыт, уметь находить позитивное в произошедшей ситуации.</w:t>
      </w:r>
    </w:p>
    <w:p w:rsidR="00075B11" w:rsidRPr="003E668D" w:rsidRDefault="00075B11" w:rsidP="00075B11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45479D" w:rsidRPr="00EC36C5" w:rsidRDefault="0045479D" w:rsidP="00EC36C5">
      <w:pPr>
        <w:pStyle w:val="23"/>
        <w:keepNext/>
        <w:keepLines/>
        <w:numPr>
          <w:ilvl w:val="0"/>
          <w:numId w:val="14"/>
        </w:numPr>
        <w:shd w:val="clear" w:color="auto" w:fill="auto"/>
        <w:tabs>
          <w:tab w:val="left" w:pos="289"/>
        </w:tabs>
        <w:spacing w:before="0" w:after="206" w:line="240" w:lineRule="auto"/>
        <w:ind w:left="0" w:firstLine="426"/>
        <w:jc w:val="left"/>
        <w:rPr>
          <w:sz w:val="27"/>
          <w:szCs w:val="27"/>
        </w:rPr>
      </w:pPr>
      <w:r w:rsidRPr="00EC36C5">
        <w:rPr>
          <w:sz w:val="27"/>
          <w:szCs w:val="27"/>
        </w:rPr>
        <w:t>Программы научно-технической направленности</w:t>
      </w:r>
      <w:r w:rsidR="00075B11">
        <w:rPr>
          <w:sz w:val="27"/>
          <w:szCs w:val="27"/>
        </w:rPr>
        <w:t>.</w:t>
      </w:r>
    </w:p>
    <w:p w:rsidR="000C5D0E" w:rsidRDefault="0045479D" w:rsidP="000C5D0E">
      <w:pPr>
        <w:pStyle w:val="ab"/>
        <w:ind w:firstLine="709"/>
        <w:contextualSpacing/>
        <w:jc w:val="both"/>
        <w:rPr>
          <w:color w:val="000000"/>
          <w:sz w:val="27"/>
          <w:szCs w:val="27"/>
        </w:rPr>
      </w:pPr>
      <w:r w:rsidRPr="00EC36C5">
        <w:rPr>
          <w:rStyle w:val="21"/>
          <w:sz w:val="27"/>
          <w:szCs w:val="27"/>
        </w:rPr>
        <w:t>Прогр</w:t>
      </w:r>
      <w:r w:rsidR="003A1F92">
        <w:rPr>
          <w:rStyle w:val="21"/>
          <w:sz w:val="27"/>
          <w:szCs w:val="27"/>
        </w:rPr>
        <w:t>амма «Компьтерная азбука»</w:t>
      </w:r>
      <w:r w:rsidR="00756F59">
        <w:rPr>
          <w:rStyle w:val="21"/>
          <w:sz w:val="27"/>
          <w:szCs w:val="27"/>
        </w:rPr>
        <w:t>. Программа</w:t>
      </w:r>
      <w:r w:rsidRPr="00EC36C5">
        <w:rPr>
          <w:rStyle w:val="21"/>
          <w:sz w:val="27"/>
          <w:szCs w:val="27"/>
        </w:rPr>
        <w:t xml:space="preserve"> </w:t>
      </w:r>
      <w:r w:rsidRPr="00075B11">
        <w:rPr>
          <w:rStyle w:val="21"/>
          <w:b w:val="0"/>
          <w:sz w:val="27"/>
          <w:szCs w:val="27"/>
        </w:rPr>
        <w:t>р</w:t>
      </w:r>
      <w:r w:rsidR="00756F59">
        <w:rPr>
          <w:sz w:val="27"/>
          <w:szCs w:val="27"/>
        </w:rPr>
        <w:t>ассчитана</w:t>
      </w:r>
      <w:r w:rsidRPr="00EC36C5">
        <w:rPr>
          <w:sz w:val="27"/>
          <w:szCs w:val="27"/>
        </w:rPr>
        <w:t xml:space="preserve"> на 1 год обучения для учащихся </w:t>
      </w:r>
      <w:bookmarkStart w:id="3" w:name="bookmark11"/>
      <w:r w:rsidR="00756F59">
        <w:rPr>
          <w:sz w:val="27"/>
          <w:szCs w:val="27"/>
        </w:rPr>
        <w:t>10-15-летнего возраста, которая</w:t>
      </w:r>
      <w:r w:rsidRPr="00EC36C5">
        <w:rPr>
          <w:sz w:val="27"/>
          <w:szCs w:val="27"/>
        </w:rPr>
        <w:t xml:space="preserve"> </w:t>
      </w:r>
      <w:r w:rsidR="00756F59">
        <w:rPr>
          <w:color w:val="000000"/>
          <w:sz w:val="27"/>
          <w:szCs w:val="27"/>
        </w:rPr>
        <w:t xml:space="preserve"> направлена</w:t>
      </w:r>
      <w:r w:rsidRPr="00EC36C5">
        <w:rPr>
          <w:color w:val="000000"/>
          <w:sz w:val="27"/>
          <w:szCs w:val="27"/>
        </w:rPr>
        <w:t xml:space="preserve"> на решение и воплощение в материале разнообразных задач, связанных с изготовлением вначале простейших, затем более сложных изделий и их художественным оформлением.</w:t>
      </w:r>
      <w:r w:rsidRPr="00EC36C5">
        <w:rPr>
          <w:color w:val="000000"/>
          <w:sz w:val="27"/>
          <w:szCs w:val="27"/>
          <w:shd w:val="clear" w:color="auto" w:fill="FFFFFF"/>
        </w:rPr>
        <w:t xml:space="preserve"> На занятиях воспитанники знакомя</w:t>
      </w:r>
      <w:r w:rsidR="00756F59">
        <w:rPr>
          <w:color w:val="000000"/>
          <w:sz w:val="27"/>
          <w:szCs w:val="27"/>
          <w:shd w:val="clear" w:color="auto" w:fill="FFFFFF"/>
        </w:rPr>
        <w:t>тся с разнообразием компьютерных программ</w:t>
      </w:r>
      <w:r w:rsidRPr="00EC36C5">
        <w:rPr>
          <w:color w:val="000000"/>
          <w:sz w:val="27"/>
          <w:szCs w:val="27"/>
          <w:shd w:val="clear" w:color="auto" w:fill="FFFFFF"/>
        </w:rPr>
        <w:t xml:space="preserve">.  </w:t>
      </w:r>
      <w:r w:rsidRPr="00EC36C5">
        <w:rPr>
          <w:bCs/>
          <w:iCs/>
          <w:sz w:val="27"/>
          <w:szCs w:val="27"/>
        </w:rPr>
        <w:t>Целью программ</w:t>
      </w:r>
      <w:r w:rsidR="00756F59">
        <w:rPr>
          <w:bCs/>
          <w:iCs/>
          <w:sz w:val="27"/>
          <w:szCs w:val="27"/>
        </w:rPr>
        <w:t>ы  являе</w:t>
      </w:r>
      <w:r w:rsidRPr="00EC36C5">
        <w:rPr>
          <w:bCs/>
          <w:iCs/>
          <w:sz w:val="27"/>
          <w:szCs w:val="27"/>
        </w:rPr>
        <w:t>тся р</w:t>
      </w:r>
      <w:r w:rsidRPr="00EC36C5">
        <w:rPr>
          <w:color w:val="000000"/>
          <w:sz w:val="27"/>
          <w:szCs w:val="27"/>
        </w:rPr>
        <w:t>азвитие творческих способностей среднего возраста школьников, детского сплоченного коллектива через воспитание трудолюбия, усидчивости, терпеливости, взаимопомощи, взаимовыручки; обеспечение дополнит</w:t>
      </w:r>
      <w:r w:rsidR="00756F59">
        <w:rPr>
          <w:color w:val="000000"/>
          <w:sz w:val="27"/>
          <w:szCs w:val="27"/>
        </w:rPr>
        <w:t>ельных знаний по программированию</w:t>
      </w:r>
      <w:r w:rsidRPr="00EC36C5">
        <w:rPr>
          <w:color w:val="000000"/>
          <w:sz w:val="27"/>
          <w:szCs w:val="27"/>
        </w:rPr>
        <w:t>, воспитание любви и уважения к своему труду и тру</w:t>
      </w:r>
      <w:r w:rsidR="00756F59">
        <w:rPr>
          <w:color w:val="000000"/>
          <w:sz w:val="27"/>
          <w:szCs w:val="27"/>
        </w:rPr>
        <w:t>ду взрослого человека. Программа «Компьютерная азбука» развивае</w:t>
      </w:r>
      <w:r w:rsidRPr="00EC36C5">
        <w:rPr>
          <w:color w:val="000000"/>
          <w:sz w:val="27"/>
          <w:szCs w:val="27"/>
        </w:rPr>
        <w:t>т творческие способности –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  <w:r w:rsidR="000C5D0E" w:rsidRPr="000C5D0E">
        <w:rPr>
          <w:color w:val="000000"/>
          <w:sz w:val="27"/>
          <w:szCs w:val="27"/>
        </w:rPr>
        <w:t xml:space="preserve"> </w:t>
      </w:r>
      <w:bookmarkEnd w:id="3"/>
    </w:p>
    <w:p w:rsidR="000C5D0E" w:rsidRDefault="005E5A52" w:rsidP="000C5D0E">
      <w:pPr>
        <w:pStyle w:val="ab"/>
        <w:ind w:firstLine="709"/>
        <w:contextualSpacing/>
        <w:jc w:val="both"/>
        <w:rPr>
          <w:sz w:val="27"/>
          <w:szCs w:val="27"/>
        </w:rPr>
      </w:pPr>
      <w:r w:rsidRPr="00EC36C5">
        <w:rPr>
          <w:sz w:val="27"/>
          <w:szCs w:val="27"/>
        </w:rPr>
        <w:t xml:space="preserve">Вся система работы дополнительного образования в Учреждении направлена на формирование у обучающихся способностей, интересов и умений, необходимых для успешного функционирования в обществе, в раскрытии их индивидуально-творческого потенциала, в формировании позитивного отношения к себе и к окружающей действительности. </w:t>
      </w:r>
      <w:r w:rsidR="000C5D0E" w:rsidRPr="000C5D0E">
        <w:rPr>
          <w:sz w:val="27"/>
          <w:szCs w:val="27"/>
        </w:rPr>
        <w:t xml:space="preserve"> </w:t>
      </w:r>
    </w:p>
    <w:p w:rsidR="000C5D0E" w:rsidRDefault="000C5D0E" w:rsidP="000C5D0E">
      <w:pPr>
        <w:pStyle w:val="ab"/>
        <w:ind w:firstLine="709"/>
        <w:contextualSpacing/>
        <w:jc w:val="both"/>
        <w:rPr>
          <w:sz w:val="27"/>
          <w:szCs w:val="27"/>
        </w:rPr>
      </w:pPr>
    </w:p>
    <w:p w:rsidR="000C5D0E" w:rsidRDefault="005E5A52" w:rsidP="000C5D0E">
      <w:pPr>
        <w:pStyle w:val="ab"/>
        <w:ind w:firstLine="709"/>
        <w:contextualSpacing/>
        <w:jc w:val="both"/>
        <w:rPr>
          <w:sz w:val="27"/>
          <w:szCs w:val="27"/>
        </w:rPr>
      </w:pPr>
      <w:r w:rsidRPr="00EC36C5">
        <w:rPr>
          <w:sz w:val="27"/>
          <w:szCs w:val="27"/>
        </w:rPr>
        <w:t>Каждая из программ – это документ, отражающий педагогическую концепцию в соответствии с заявленными целями деятельности, с учётом условий, методов и технологий достижения целей, а также предполагаемого результата. Дополнительная общеобразовательная общеразвивающая программа предназначена для работы с детьми от 7 до 18 лет и направлены на формирование культуры творческой личности. Программы отличаются большим разнообразием тем и оригинальным подходом к их раскрытию</w:t>
      </w:r>
      <w:r w:rsidR="000C5D0E" w:rsidRPr="000C5D0E">
        <w:rPr>
          <w:sz w:val="27"/>
          <w:szCs w:val="27"/>
        </w:rPr>
        <w:t xml:space="preserve">. </w:t>
      </w:r>
    </w:p>
    <w:p w:rsidR="005E5A52" w:rsidRPr="00EC36C5" w:rsidRDefault="005E5A52" w:rsidP="000C5D0E">
      <w:pPr>
        <w:pStyle w:val="ab"/>
        <w:ind w:firstLine="709"/>
        <w:contextualSpacing/>
        <w:jc w:val="both"/>
        <w:rPr>
          <w:sz w:val="27"/>
          <w:szCs w:val="27"/>
        </w:rPr>
      </w:pPr>
      <w:r w:rsidRPr="00EC36C5">
        <w:rPr>
          <w:sz w:val="27"/>
          <w:szCs w:val="27"/>
        </w:rPr>
        <w:t xml:space="preserve">Программа раскрывает структуру организации, последовательность осуществления, информационное, технологическое и ресурсное обеспечение образовательного процесса, является индивидуальным образовательным маршрутом личности, содержащим возможности выхода на определенный уровень образованности и решению задач приоритетного направления Учреждения. </w:t>
      </w:r>
    </w:p>
    <w:p w:rsidR="005E5A52" w:rsidRPr="00EC36C5" w:rsidRDefault="005E5A52" w:rsidP="00EC36C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E5A52" w:rsidRPr="00EC36C5" w:rsidRDefault="005E5A52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DA0EEC" w:rsidRPr="00EC36C5" w:rsidRDefault="00DA0EEC" w:rsidP="00EC3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sectPr w:rsidR="00DA0EEC" w:rsidRPr="00EC36C5" w:rsidSect="004D77DC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C1E" w:rsidRDefault="00DA2C1E" w:rsidP="005E5A52">
      <w:pPr>
        <w:spacing w:after="0" w:line="240" w:lineRule="auto"/>
      </w:pPr>
      <w:r>
        <w:separator/>
      </w:r>
    </w:p>
  </w:endnote>
  <w:endnote w:type="continuationSeparator" w:id="0">
    <w:p w:rsidR="00DA2C1E" w:rsidRDefault="00DA2C1E" w:rsidP="005E5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4423755"/>
      <w:docPartObj>
        <w:docPartGallery w:val="Page Numbers (Bottom of Page)"/>
        <w:docPartUnique/>
      </w:docPartObj>
    </w:sdtPr>
    <w:sdtEndPr/>
    <w:sdtContent>
      <w:p w:rsidR="00FE3A44" w:rsidRDefault="00FE3A4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A7C">
          <w:rPr>
            <w:noProof/>
          </w:rPr>
          <w:t>19</w:t>
        </w:r>
        <w:r>
          <w:fldChar w:fldCharType="end"/>
        </w:r>
      </w:p>
    </w:sdtContent>
  </w:sdt>
  <w:p w:rsidR="00FE3A44" w:rsidRDefault="00FE3A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C1E" w:rsidRDefault="00DA2C1E" w:rsidP="005E5A52">
      <w:pPr>
        <w:spacing w:after="0" w:line="240" w:lineRule="auto"/>
      </w:pPr>
      <w:r>
        <w:separator/>
      </w:r>
    </w:p>
  </w:footnote>
  <w:footnote w:type="continuationSeparator" w:id="0">
    <w:p w:rsidR="00DA2C1E" w:rsidRDefault="00DA2C1E" w:rsidP="005E5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4B84"/>
    <w:multiLevelType w:val="hybridMultilevel"/>
    <w:tmpl w:val="B6A453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B86AE8"/>
    <w:multiLevelType w:val="hybridMultilevel"/>
    <w:tmpl w:val="1292E9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4F0130"/>
    <w:multiLevelType w:val="hybridMultilevel"/>
    <w:tmpl w:val="6EC4BB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5C345C"/>
    <w:multiLevelType w:val="hybridMultilevel"/>
    <w:tmpl w:val="C9E4CD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C8427D"/>
    <w:multiLevelType w:val="hybridMultilevel"/>
    <w:tmpl w:val="D34E01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9750E2"/>
    <w:multiLevelType w:val="hybridMultilevel"/>
    <w:tmpl w:val="0406CECA"/>
    <w:lvl w:ilvl="0" w:tplc="B2EA47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7C271D"/>
    <w:multiLevelType w:val="hybridMultilevel"/>
    <w:tmpl w:val="9E6E81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1B7418E"/>
    <w:multiLevelType w:val="hybridMultilevel"/>
    <w:tmpl w:val="626A07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0A7403"/>
    <w:multiLevelType w:val="hybridMultilevel"/>
    <w:tmpl w:val="EF68E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764468"/>
    <w:multiLevelType w:val="hybridMultilevel"/>
    <w:tmpl w:val="255A6A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415F6A"/>
    <w:multiLevelType w:val="hybridMultilevel"/>
    <w:tmpl w:val="6464C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B5401"/>
    <w:multiLevelType w:val="hybridMultilevel"/>
    <w:tmpl w:val="9808D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A06D1"/>
    <w:multiLevelType w:val="multilevel"/>
    <w:tmpl w:val="57E8B7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9DF3429"/>
    <w:multiLevelType w:val="hybridMultilevel"/>
    <w:tmpl w:val="9EC2E1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BDA1ACC"/>
    <w:multiLevelType w:val="hybridMultilevel"/>
    <w:tmpl w:val="78C80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13"/>
  </w:num>
  <w:num w:numId="5">
    <w:abstractNumId w:val="14"/>
  </w:num>
  <w:num w:numId="6">
    <w:abstractNumId w:val="6"/>
  </w:num>
  <w:num w:numId="7">
    <w:abstractNumId w:val="9"/>
  </w:num>
  <w:num w:numId="8">
    <w:abstractNumId w:val="4"/>
  </w:num>
  <w:num w:numId="9">
    <w:abstractNumId w:val="1"/>
  </w:num>
  <w:num w:numId="10">
    <w:abstractNumId w:val="7"/>
  </w:num>
  <w:num w:numId="11">
    <w:abstractNumId w:val="8"/>
  </w:num>
  <w:num w:numId="12">
    <w:abstractNumId w:val="3"/>
  </w:num>
  <w:num w:numId="13">
    <w:abstractNumId w:val="2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A52"/>
    <w:rsid w:val="0001422D"/>
    <w:rsid w:val="0001449B"/>
    <w:rsid w:val="00015AED"/>
    <w:rsid w:val="000168C4"/>
    <w:rsid w:val="00042A7D"/>
    <w:rsid w:val="00061A4F"/>
    <w:rsid w:val="00074205"/>
    <w:rsid w:val="00075B11"/>
    <w:rsid w:val="000B7C59"/>
    <w:rsid w:val="000C5D0E"/>
    <w:rsid w:val="00111B80"/>
    <w:rsid w:val="00137D3B"/>
    <w:rsid w:val="00154C09"/>
    <w:rsid w:val="001A5F32"/>
    <w:rsid w:val="001A7940"/>
    <w:rsid w:val="001C2158"/>
    <w:rsid w:val="001F2694"/>
    <w:rsid w:val="001F6D78"/>
    <w:rsid w:val="00203495"/>
    <w:rsid w:val="0023549E"/>
    <w:rsid w:val="002C2077"/>
    <w:rsid w:val="00301995"/>
    <w:rsid w:val="00340380"/>
    <w:rsid w:val="003448C3"/>
    <w:rsid w:val="00363098"/>
    <w:rsid w:val="00394C72"/>
    <w:rsid w:val="00395FFC"/>
    <w:rsid w:val="003A1F92"/>
    <w:rsid w:val="003D7845"/>
    <w:rsid w:val="003E4B9D"/>
    <w:rsid w:val="003E668D"/>
    <w:rsid w:val="0045479D"/>
    <w:rsid w:val="004D591D"/>
    <w:rsid w:val="004D77DC"/>
    <w:rsid w:val="005203BE"/>
    <w:rsid w:val="005321FF"/>
    <w:rsid w:val="0059678D"/>
    <w:rsid w:val="005C2576"/>
    <w:rsid w:val="005E3C29"/>
    <w:rsid w:val="005E5A52"/>
    <w:rsid w:val="005F4E71"/>
    <w:rsid w:val="00626DE3"/>
    <w:rsid w:val="00631D58"/>
    <w:rsid w:val="00676D57"/>
    <w:rsid w:val="006850F6"/>
    <w:rsid w:val="006D06BF"/>
    <w:rsid w:val="00737D34"/>
    <w:rsid w:val="00755E47"/>
    <w:rsid w:val="00756F59"/>
    <w:rsid w:val="007A0A9F"/>
    <w:rsid w:val="007A1129"/>
    <w:rsid w:val="007A7CFC"/>
    <w:rsid w:val="007C7F83"/>
    <w:rsid w:val="007D6632"/>
    <w:rsid w:val="007F704F"/>
    <w:rsid w:val="008219CA"/>
    <w:rsid w:val="00830A7C"/>
    <w:rsid w:val="0085008D"/>
    <w:rsid w:val="0085563F"/>
    <w:rsid w:val="00861D5A"/>
    <w:rsid w:val="00883B97"/>
    <w:rsid w:val="008D253C"/>
    <w:rsid w:val="008F0F18"/>
    <w:rsid w:val="009019AD"/>
    <w:rsid w:val="00920436"/>
    <w:rsid w:val="009823BF"/>
    <w:rsid w:val="0098462C"/>
    <w:rsid w:val="009B1CA4"/>
    <w:rsid w:val="00A72841"/>
    <w:rsid w:val="00AA4FA5"/>
    <w:rsid w:val="00AD2781"/>
    <w:rsid w:val="00AD516B"/>
    <w:rsid w:val="00AF2B2B"/>
    <w:rsid w:val="00B212E3"/>
    <w:rsid w:val="00B25378"/>
    <w:rsid w:val="00B568BE"/>
    <w:rsid w:val="00B65DD4"/>
    <w:rsid w:val="00BD21EC"/>
    <w:rsid w:val="00BD74B7"/>
    <w:rsid w:val="00BE2E9C"/>
    <w:rsid w:val="00C17155"/>
    <w:rsid w:val="00C20D69"/>
    <w:rsid w:val="00C35625"/>
    <w:rsid w:val="00C5796E"/>
    <w:rsid w:val="00C57DA6"/>
    <w:rsid w:val="00CB1815"/>
    <w:rsid w:val="00D81FC3"/>
    <w:rsid w:val="00D82898"/>
    <w:rsid w:val="00DA0EEC"/>
    <w:rsid w:val="00DA2694"/>
    <w:rsid w:val="00DA2C1E"/>
    <w:rsid w:val="00DD6629"/>
    <w:rsid w:val="00E07719"/>
    <w:rsid w:val="00E366C1"/>
    <w:rsid w:val="00E8557D"/>
    <w:rsid w:val="00EA68E8"/>
    <w:rsid w:val="00EB56C1"/>
    <w:rsid w:val="00EB745F"/>
    <w:rsid w:val="00EC36C5"/>
    <w:rsid w:val="00EF6757"/>
    <w:rsid w:val="00F54C0E"/>
    <w:rsid w:val="00F72F94"/>
    <w:rsid w:val="00F82466"/>
    <w:rsid w:val="00FC7BBE"/>
    <w:rsid w:val="00FE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997A4"/>
  <w15:docId w15:val="{3BF9E063-0989-4AE7-82E9-951F272E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A0EEC"/>
    <w:pPr>
      <w:widowControl w:val="0"/>
      <w:autoSpaceDE w:val="0"/>
      <w:autoSpaceDN w:val="0"/>
      <w:spacing w:after="0" w:line="240" w:lineRule="auto"/>
      <w:ind w:left="1641" w:hanging="3414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A52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99"/>
    <w:rsid w:val="005E5A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5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5A52"/>
  </w:style>
  <w:style w:type="paragraph" w:styleId="a6">
    <w:name w:val="footer"/>
    <w:basedOn w:val="a"/>
    <w:link w:val="a7"/>
    <w:uiPriority w:val="99"/>
    <w:unhideWhenUsed/>
    <w:rsid w:val="005E5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5A52"/>
  </w:style>
  <w:style w:type="character" w:customStyle="1" w:styleId="10">
    <w:name w:val="Заголовок 1 Знак"/>
    <w:basedOn w:val="a0"/>
    <w:link w:val="1"/>
    <w:uiPriority w:val="1"/>
    <w:rsid w:val="00DA0EE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ody Text"/>
    <w:basedOn w:val="a"/>
    <w:link w:val="a9"/>
    <w:uiPriority w:val="1"/>
    <w:qFormat/>
    <w:rsid w:val="00DA0E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DA0EEC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9019AD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6309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36309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63098"/>
    <w:pPr>
      <w:widowControl w:val="0"/>
      <w:shd w:val="clear" w:color="auto" w:fill="FFFFFF"/>
      <w:spacing w:before="300" w:after="0"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character" w:customStyle="1" w:styleId="22">
    <w:name w:val="Заголовок №2_"/>
    <w:basedOn w:val="a0"/>
    <w:link w:val="23"/>
    <w:rsid w:val="00B212E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4">
    <w:name w:val="Заголовок №2 + Не полужирный"/>
    <w:basedOn w:val="22"/>
    <w:rsid w:val="00B212E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3">
    <w:name w:val="Заголовок №2"/>
    <w:basedOn w:val="a"/>
    <w:link w:val="22"/>
    <w:rsid w:val="00B212E3"/>
    <w:pPr>
      <w:widowControl w:val="0"/>
      <w:shd w:val="clear" w:color="auto" w:fill="FFFFFF"/>
      <w:spacing w:before="240" w:after="0" w:line="274" w:lineRule="exact"/>
      <w:ind w:hanging="34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styleId="ab">
    <w:name w:val="Normal (Web)"/>
    <w:basedOn w:val="a"/>
    <w:uiPriority w:val="99"/>
    <w:unhideWhenUsed/>
    <w:rsid w:val="00454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D0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06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435B6-12A9-4B36-8E27-465C95821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8034</Words>
  <Characters>45797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school</cp:lastModifiedBy>
  <cp:revision>24</cp:revision>
  <cp:lastPrinted>2021-01-31T12:05:00Z</cp:lastPrinted>
  <dcterms:created xsi:type="dcterms:W3CDTF">2021-01-29T08:49:00Z</dcterms:created>
  <dcterms:modified xsi:type="dcterms:W3CDTF">2024-03-15T12:11:00Z</dcterms:modified>
</cp:coreProperties>
</file>